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E4" w:rsidRPr="006D271F" w:rsidRDefault="00A762E4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4C2475">
        <w:rPr>
          <w:rFonts w:asciiTheme="minorHAnsi" w:eastAsia="Calibri" w:hAnsiTheme="minorHAnsi"/>
          <w:sz w:val="20"/>
          <w:szCs w:val="22"/>
          <w:lang w:eastAsia="en-US"/>
        </w:rPr>
        <w:t>3</w:t>
      </w:r>
      <w:r w:rsidRPr="006D271F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6D271F" w:rsidRPr="006D271F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ED1987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>i na ogłoszenie o zamówieniu: „</w:t>
      </w:r>
      <w:r w:rsidRPr="00ED1987">
        <w:rPr>
          <w:rFonts w:asciiTheme="minorHAnsi" w:eastAsia="Calibri" w:hAnsiTheme="minorHAnsi"/>
          <w:b/>
          <w:szCs w:val="22"/>
          <w:lang w:eastAsia="en-US"/>
        </w:rPr>
        <w:t xml:space="preserve">Remont dróg </w:t>
      </w:r>
      <w:bookmarkStart w:id="0" w:name="_GoBack"/>
      <w:bookmarkEnd w:id="0"/>
      <w:r w:rsidRPr="00ED1987">
        <w:rPr>
          <w:rFonts w:asciiTheme="minorHAnsi" w:eastAsia="Calibri" w:hAnsiTheme="minorHAnsi"/>
          <w:b/>
          <w:szCs w:val="22"/>
          <w:lang w:eastAsia="en-US"/>
        </w:rPr>
        <w:t>gminnych uszkodzonych podczas nawałnicy</w:t>
      </w: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”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A762E4" w:rsidRPr="002506AE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następujące części zamówienia: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E0022" w:rsidRPr="00403A2A" w:rsidRDefault="00A762E4" w:rsidP="000E0022">
      <w:pPr>
        <w:pStyle w:val="Akapitzlist"/>
        <w:spacing w:line="276" w:lineRule="auto"/>
        <w:ind w:left="851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1 </w:t>
      </w:r>
      <w:r w:rsidRPr="00ED19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drogi gminnej nr 166034G Sulęczyno – Kłodno – Ostrów </w:t>
      </w:r>
      <w:proofErr w:type="spellStart"/>
      <w:r w:rsidR="000E0022">
        <w:rPr>
          <w:rFonts w:asciiTheme="minorHAnsi" w:eastAsia="Calibri" w:hAnsiTheme="minorHAnsi"/>
          <w:b/>
          <w:sz w:val="22"/>
          <w:szCs w:val="22"/>
          <w:lang w:eastAsia="en-US"/>
        </w:rPr>
        <w:t>Mausz</w:t>
      </w:r>
      <w:proofErr w:type="spellEnd"/>
      <w:r w:rsid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km od 0+1000 do 3+600 w miejscowości Kłodno</w:t>
      </w:r>
      <w:r w:rsidR="0089328B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………. miesięcy licząc od daty podpisania przez Strony protokołu odbioru końcowego przedmiotu umowy.</w:t>
      </w:r>
    </w:p>
    <w:p w:rsidR="00781BF2" w:rsidRDefault="00781BF2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81BF2" w:rsidRDefault="00781BF2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81BF2" w:rsidRDefault="00781BF2" w:rsidP="000E0022">
      <w:pPr>
        <w:spacing w:line="276" w:lineRule="auto"/>
        <w:ind w:left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E0022" w:rsidRPr="000E0022" w:rsidRDefault="00A762E4" w:rsidP="00781BF2">
      <w:pPr>
        <w:spacing w:line="276" w:lineRule="auto"/>
        <w:ind w:left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2 </w:t>
      </w: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0E0022"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drogi gminnej nr 166022G Sulęczyno – Bukowa Góra – </w:t>
      </w:r>
      <w:proofErr w:type="spellStart"/>
      <w:r w:rsidR="000E0022"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Amalka</w:t>
      </w:r>
      <w:proofErr w:type="spellEnd"/>
      <w:r w:rsidR="000E0022"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km od 0+000 do 0+200 i od 1+500 do 1+800 w miejscowości Bukowa Góra.</w:t>
      </w:r>
    </w:p>
    <w:p w:rsidR="00A762E4" w:rsidRPr="00A762E4" w:rsidRDefault="00A762E4" w:rsidP="000E0022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 zł ...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E0022" w:rsidRPr="000E0022" w:rsidRDefault="00A762E4" w:rsidP="00781BF2">
      <w:pPr>
        <w:spacing w:line="276" w:lineRule="auto"/>
        <w:ind w:left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3 </w:t>
      </w: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0E0022" w:rsidRPr="000E00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Remont drogi gminnej nr 166039G Sulęczyno – Ostrowite w km od 0+280 do 1+480 w miejscowości Sulęczyno.  </w:t>
      </w:r>
    </w:p>
    <w:p w:rsidR="00A762E4" w:rsidRPr="00A762E4" w:rsidRDefault="00A762E4" w:rsidP="000E0022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Pr="0042609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AF046B" w:rsidRPr="008932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 </w:t>
      </w:r>
      <w:r w:rsidR="00781BF2" w:rsidRPr="0089328B">
        <w:rPr>
          <w:rFonts w:asciiTheme="minorHAnsi" w:eastAsia="Calibri" w:hAnsiTheme="minorHAnsi"/>
          <w:b/>
          <w:sz w:val="22"/>
          <w:szCs w:val="22"/>
          <w:lang w:eastAsia="en-US"/>
        </w:rPr>
        <w:t>23 sierpnia</w:t>
      </w:r>
      <w:r w:rsidR="00AF046B" w:rsidRPr="008932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2019 r.,</w:t>
      </w:r>
    </w:p>
    <w:p w:rsidR="00AF046B" w:rsidRPr="00D44122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AF046B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lastRenderedPageBreak/>
        <w:t>Jesteśmy świadomi, że w przypadku wyboru niniejszej oferty warunkiem zawarcia umowy jest wniesienie Zabezpieczenia Należytego Wykonania Umowy (ZNWU) w wysokości równej 5% ceny oferty łącznie z podatkiem VAT.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10503A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rPr>
          <w:rFonts w:asciiTheme="minorHAnsi" w:hAnsiTheme="minorHAnsi"/>
          <w:sz w:val="22"/>
          <w:szCs w:val="22"/>
        </w:rPr>
        <w:t>Pzp</w:t>
      </w:r>
      <w:proofErr w:type="spellEnd"/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Wszelką korespondencję należy przekazywać za pomocą e-maila na adres: ………………………..…….. lub faxem pod nr……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>
        <w:rPr>
          <w:rFonts w:asciiTheme="minorHAnsi" w:hAnsiTheme="minorHAnsi"/>
          <w:sz w:val="22"/>
          <w:szCs w:val="22"/>
        </w:rPr>
        <w:t> </w:t>
      </w:r>
      <w:r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:rsidR="00AF046B" w:rsidRDefault="00AF046B" w:rsidP="00781BF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10503A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AF046B" w:rsidRPr="00B42567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D52D38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05" w:rsidRDefault="00766205">
      <w:r>
        <w:separator/>
      </w:r>
    </w:p>
  </w:endnote>
  <w:endnote w:type="continuationSeparator" w:id="0">
    <w:p w:rsidR="00766205" w:rsidRDefault="0076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F47" w:rsidRPr="000E0022" w:rsidRDefault="00424E40">
        <w:pPr>
          <w:pStyle w:val="Stopka"/>
          <w:jc w:val="right"/>
          <w:rPr>
            <w:sz w:val="16"/>
            <w:szCs w:val="16"/>
          </w:rPr>
        </w:pPr>
        <w:r w:rsidRPr="000E0022">
          <w:rPr>
            <w:sz w:val="16"/>
            <w:szCs w:val="16"/>
          </w:rPr>
          <w:fldChar w:fldCharType="begin"/>
        </w:r>
        <w:r w:rsidRPr="000E0022">
          <w:rPr>
            <w:sz w:val="16"/>
            <w:szCs w:val="16"/>
          </w:rPr>
          <w:instrText xml:space="preserve"> PAGE   \* MERGEFORMAT </w:instrText>
        </w:r>
        <w:r w:rsidRPr="000E0022">
          <w:rPr>
            <w:sz w:val="16"/>
            <w:szCs w:val="16"/>
          </w:rPr>
          <w:fldChar w:fldCharType="separate"/>
        </w:r>
        <w:r w:rsidR="00C214A3" w:rsidRPr="000E0022">
          <w:rPr>
            <w:noProof/>
            <w:sz w:val="16"/>
            <w:szCs w:val="16"/>
          </w:rPr>
          <w:t>1</w:t>
        </w:r>
        <w:r w:rsidRPr="000E0022">
          <w:rPr>
            <w:noProof/>
            <w:sz w:val="16"/>
            <w:szCs w:val="16"/>
          </w:rPr>
          <w:fldChar w:fldCharType="end"/>
        </w:r>
      </w:p>
    </w:sdtContent>
  </w:sdt>
  <w:p w:rsidR="00506F47" w:rsidRDefault="00766205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424E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05" w:rsidRDefault="00766205">
      <w:r>
        <w:separator/>
      </w:r>
    </w:p>
  </w:footnote>
  <w:footnote w:type="continuationSeparator" w:id="0">
    <w:p w:rsidR="00766205" w:rsidRDefault="00766205">
      <w:r>
        <w:continuationSeparator/>
      </w:r>
    </w:p>
  </w:footnote>
  <w:footnote w:id="1">
    <w:p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ZP.271.</w:t>
    </w:r>
    <w:r w:rsidR="004C2475">
      <w:rPr>
        <w:rFonts w:ascii="Times New Roman" w:hAnsi="Times New Roman"/>
        <w:b/>
        <w:sz w:val="20"/>
      </w:rPr>
      <w:t>3</w:t>
    </w:r>
    <w:r w:rsidRPr="006D271F">
      <w:rPr>
        <w:rFonts w:ascii="Times New Roman" w:hAnsi="Times New Roman"/>
        <w:b/>
        <w:sz w:val="20"/>
      </w:rPr>
      <w:t>.201</w:t>
    </w:r>
    <w:r w:rsidR="00AF046B" w:rsidRPr="006D271F">
      <w:rPr>
        <w:rFonts w:ascii="Times New Roman" w:hAnsi="Times New Roman"/>
        <w:b/>
        <w:sz w:val="20"/>
      </w:rPr>
      <w:t>9</w:t>
    </w:r>
  </w:p>
  <w:p w:rsidR="00506F47" w:rsidRPr="0070305D" w:rsidRDefault="00766205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6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6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7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9"/>
  </w:num>
  <w:num w:numId="52">
    <w:abstractNumId w:val="7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66205"/>
    <w:rsid w:val="00776530"/>
    <w:rsid w:val="00780C55"/>
    <w:rsid w:val="00781BF2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F0659F"/>
  <w15:docId w15:val="{478321D9-F481-4E29-B5AB-66D0AF8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75FE-1968-4904-83FA-764095B4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98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11</cp:revision>
  <cp:lastPrinted>2018-05-10T07:40:00Z</cp:lastPrinted>
  <dcterms:created xsi:type="dcterms:W3CDTF">2018-05-10T07:43:00Z</dcterms:created>
  <dcterms:modified xsi:type="dcterms:W3CDTF">2019-05-24T09:55:00Z</dcterms:modified>
</cp:coreProperties>
</file>