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45034" w14:textId="77777777" w:rsidR="00C060F6" w:rsidRPr="002215EE" w:rsidRDefault="00C060F6" w:rsidP="00C060F6">
      <w:pPr>
        <w:spacing w:after="0"/>
        <w:jc w:val="center"/>
        <w:rPr>
          <w:rFonts w:eastAsia="Calibri" w:cstheme="minorHAnsi"/>
          <w:b/>
          <w:sz w:val="20"/>
          <w:szCs w:val="20"/>
        </w:rPr>
      </w:pPr>
      <w:r w:rsidRPr="002215EE">
        <w:rPr>
          <w:rFonts w:eastAsia="Calibri" w:cstheme="minorHAnsi"/>
          <w:b/>
          <w:sz w:val="20"/>
          <w:szCs w:val="20"/>
        </w:rPr>
        <w:t>[projekt umowy] Umowa nr ……………………………….</w:t>
      </w:r>
    </w:p>
    <w:p w14:paraId="2235D09B" w14:textId="77777777" w:rsidR="00C060F6" w:rsidRPr="002215EE" w:rsidRDefault="00C060F6" w:rsidP="00C060F6">
      <w:pPr>
        <w:spacing w:after="0"/>
        <w:jc w:val="center"/>
        <w:rPr>
          <w:rFonts w:eastAsia="Calibri" w:cstheme="minorHAnsi"/>
          <w:b/>
          <w:sz w:val="20"/>
          <w:szCs w:val="20"/>
        </w:rPr>
      </w:pPr>
      <w:r w:rsidRPr="002215EE">
        <w:rPr>
          <w:rFonts w:eastAsia="Calibri" w:cstheme="minorHAnsi"/>
          <w:b/>
          <w:sz w:val="20"/>
          <w:szCs w:val="20"/>
        </w:rPr>
        <w:t xml:space="preserve">na wykonanie usługi nadzoru inwestorskiego </w:t>
      </w:r>
    </w:p>
    <w:p w14:paraId="154741E6" w14:textId="77777777" w:rsidR="00C060F6" w:rsidRPr="002215EE" w:rsidRDefault="00C060F6" w:rsidP="00C060F6">
      <w:pPr>
        <w:spacing w:after="0"/>
        <w:rPr>
          <w:rFonts w:eastAsia="Calibri" w:cstheme="minorHAnsi"/>
          <w:sz w:val="20"/>
          <w:szCs w:val="20"/>
        </w:rPr>
      </w:pPr>
      <w:r w:rsidRPr="002215EE">
        <w:rPr>
          <w:rFonts w:eastAsia="Calibri" w:cstheme="minorHAnsi"/>
          <w:sz w:val="20"/>
          <w:szCs w:val="20"/>
        </w:rPr>
        <w:t>zawarta w dniu ………………………………. r. w Sulęczynie pomiędzy:</w:t>
      </w:r>
    </w:p>
    <w:p w14:paraId="69B7D092" w14:textId="77777777" w:rsidR="00C060F6" w:rsidRPr="002215EE" w:rsidRDefault="00C060F6" w:rsidP="00C060F6">
      <w:pPr>
        <w:widowControl w:val="0"/>
        <w:autoSpaceDE w:val="0"/>
        <w:autoSpaceDN w:val="0"/>
        <w:adjustRightInd w:val="0"/>
        <w:spacing w:after="0"/>
        <w:jc w:val="both"/>
        <w:rPr>
          <w:rFonts w:cstheme="minorHAnsi"/>
          <w:sz w:val="20"/>
          <w:szCs w:val="20"/>
        </w:rPr>
      </w:pPr>
      <w:r w:rsidRPr="002215EE">
        <w:rPr>
          <w:rFonts w:cstheme="minorHAnsi"/>
          <w:b/>
          <w:sz w:val="20"/>
          <w:szCs w:val="20"/>
        </w:rPr>
        <w:t>Gminą Sulęczyno z siedzibą w 83-320 Sulęczyno, ul. Kaszubska 26</w:t>
      </w:r>
      <w:r w:rsidRPr="002215EE">
        <w:rPr>
          <w:rFonts w:cstheme="minorHAnsi"/>
          <w:sz w:val="20"/>
          <w:szCs w:val="20"/>
        </w:rPr>
        <w:t>, reprezentowanym przez:</w:t>
      </w:r>
    </w:p>
    <w:p w14:paraId="4BC95DD6" w14:textId="77777777" w:rsidR="00C060F6" w:rsidRPr="002215EE" w:rsidRDefault="00C060F6" w:rsidP="00C060F6">
      <w:pPr>
        <w:widowControl w:val="0"/>
        <w:autoSpaceDE w:val="0"/>
        <w:autoSpaceDN w:val="0"/>
        <w:adjustRightInd w:val="0"/>
        <w:spacing w:after="0"/>
        <w:jc w:val="both"/>
        <w:rPr>
          <w:rFonts w:cstheme="minorHAnsi"/>
          <w:sz w:val="20"/>
          <w:szCs w:val="20"/>
        </w:rPr>
      </w:pPr>
      <w:r w:rsidRPr="002215EE">
        <w:rPr>
          <w:rFonts w:cstheme="minorHAnsi"/>
          <w:b/>
          <w:sz w:val="20"/>
          <w:szCs w:val="20"/>
        </w:rPr>
        <w:t xml:space="preserve">Bernarda </w:t>
      </w:r>
      <w:proofErr w:type="spellStart"/>
      <w:r w:rsidRPr="002215EE">
        <w:rPr>
          <w:rFonts w:cstheme="minorHAnsi"/>
          <w:b/>
          <w:sz w:val="20"/>
          <w:szCs w:val="20"/>
        </w:rPr>
        <w:t>Grucza</w:t>
      </w:r>
      <w:proofErr w:type="spellEnd"/>
      <w:r w:rsidRPr="002215EE">
        <w:rPr>
          <w:rFonts w:cstheme="minorHAnsi"/>
          <w:b/>
          <w:sz w:val="20"/>
          <w:szCs w:val="20"/>
        </w:rPr>
        <w:t xml:space="preserve"> – Wójta Gminy </w:t>
      </w:r>
      <w:r w:rsidRPr="002215EE">
        <w:rPr>
          <w:rFonts w:cstheme="minorHAnsi"/>
          <w:sz w:val="20"/>
          <w:szCs w:val="20"/>
        </w:rPr>
        <w:t>przy kontrasygnacie skarbnika gminy Pawła Trzebiatowskiego</w:t>
      </w:r>
    </w:p>
    <w:p w14:paraId="0721AAB2" w14:textId="77777777" w:rsidR="00C060F6" w:rsidRPr="002215EE" w:rsidRDefault="00C060F6" w:rsidP="00C060F6">
      <w:pPr>
        <w:widowControl w:val="0"/>
        <w:autoSpaceDE w:val="0"/>
        <w:autoSpaceDN w:val="0"/>
        <w:adjustRightInd w:val="0"/>
        <w:spacing w:after="0"/>
        <w:jc w:val="both"/>
        <w:rPr>
          <w:rFonts w:cstheme="minorHAnsi"/>
          <w:sz w:val="20"/>
          <w:szCs w:val="20"/>
        </w:rPr>
      </w:pPr>
      <w:r w:rsidRPr="002215EE">
        <w:rPr>
          <w:rFonts w:cstheme="minorHAnsi"/>
          <w:sz w:val="20"/>
          <w:szCs w:val="20"/>
        </w:rPr>
        <w:t>zwaną dalej „Zamawiającym”</w:t>
      </w:r>
    </w:p>
    <w:p w14:paraId="319E1ADF" w14:textId="77777777" w:rsidR="00C060F6" w:rsidRPr="002215EE" w:rsidRDefault="00C060F6" w:rsidP="00C060F6">
      <w:pPr>
        <w:widowControl w:val="0"/>
        <w:autoSpaceDE w:val="0"/>
        <w:autoSpaceDN w:val="0"/>
        <w:adjustRightInd w:val="0"/>
        <w:spacing w:after="0"/>
        <w:jc w:val="both"/>
        <w:rPr>
          <w:rFonts w:cstheme="minorHAnsi"/>
          <w:sz w:val="20"/>
          <w:szCs w:val="20"/>
        </w:rPr>
      </w:pPr>
      <w:r w:rsidRPr="002215EE">
        <w:rPr>
          <w:rFonts w:cstheme="minorHAnsi"/>
          <w:sz w:val="20"/>
          <w:szCs w:val="20"/>
        </w:rPr>
        <w:t>a</w:t>
      </w:r>
    </w:p>
    <w:p w14:paraId="1979BD4C" w14:textId="616E3225" w:rsidR="00C060F6" w:rsidRPr="002215EE" w:rsidRDefault="00C060F6" w:rsidP="00C060F6">
      <w:pPr>
        <w:widowControl w:val="0"/>
        <w:autoSpaceDE w:val="0"/>
        <w:autoSpaceDN w:val="0"/>
        <w:adjustRightInd w:val="0"/>
        <w:spacing w:after="0"/>
        <w:jc w:val="both"/>
        <w:rPr>
          <w:rFonts w:cstheme="minorHAnsi"/>
          <w:sz w:val="20"/>
          <w:szCs w:val="20"/>
        </w:rPr>
      </w:pPr>
      <w:r w:rsidRPr="002215EE">
        <w:rPr>
          <w:rFonts w:cstheme="minorHAnsi"/>
          <w:b/>
          <w:sz w:val="20"/>
          <w:szCs w:val="20"/>
        </w:rPr>
        <w:t>………………………….</w:t>
      </w:r>
      <w:r w:rsidRPr="002215EE">
        <w:rPr>
          <w:rFonts w:cstheme="minorHAnsi"/>
          <w:sz w:val="20"/>
          <w:szCs w:val="20"/>
        </w:rPr>
        <w:t xml:space="preserve">, reprezentowanym przez: </w:t>
      </w:r>
    </w:p>
    <w:p w14:paraId="6E5FCFBE" w14:textId="77777777" w:rsidR="00C060F6" w:rsidRPr="002215EE" w:rsidRDefault="00C060F6" w:rsidP="00C060F6">
      <w:pPr>
        <w:widowControl w:val="0"/>
        <w:autoSpaceDE w:val="0"/>
        <w:autoSpaceDN w:val="0"/>
        <w:adjustRightInd w:val="0"/>
        <w:spacing w:after="0"/>
        <w:jc w:val="both"/>
        <w:rPr>
          <w:rFonts w:cstheme="minorHAnsi"/>
          <w:b/>
          <w:sz w:val="20"/>
          <w:szCs w:val="20"/>
        </w:rPr>
      </w:pPr>
      <w:r w:rsidRPr="002215EE">
        <w:rPr>
          <w:rFonts w:cstheme="minorHAnsi"/>
          <w:b/>
          <w:sz w:val="20"/>
          <w:szCs w:val="20"/>
        </w:rPr>
        <w:t>……………………………………………..</w:t>
      </w:r>
    </w:p>
    <w:p w14:paraId="6CB1A2A2" w14:textId="77777777" w:rsidR="00C060F6" w:rsidRPr="002215EE" w:rsidRDefault="00C060F6" w:rsidP="00C060F6">
      <w:pPr>
        <w:widowControl w:val="0"/>
        <w:autoSpaceDE w:val="0"/>
        <w:autoSpaceDN w:val="0"/>
        <w:adjustRightInd w:val="0"/>
        <w:spacing w:after="0"/>
        <w:jc w:val="both"/>
        <w:rPr>
          <w:rFonts w:cstheme="minorHAnsi"/>
          <w:sz w:val="20"/>
          <w:szCs w:val="20"/>
        </w:rPr>
      </w:pPr>
      <w:r w:rsidRPr="002215EE">
        <w:rPr>
          <w:rFonts w:cstheme="minorHAnsi"/>
          <w:sz w:val="20"/>
          <w:szCs w:val="20"/>
        </w:rPr>
        <w:t>zwanym dalej "Wykonawcą"</w:t>
      </w:r>
    </w:p>
    <w:p w14:paraId="75B90F5E" w14:textId="77777777" w:rsidR="00C060F6" w:rsidRPr="002215EE" w:rsidRDefault="00C060F6" w:rsidP="00C060F6">
      <w:pPr>
        <w:widowControl w:val="0"/>
        <w:autoSpaceDE w:val="0"/>
        <w:autoSpaceDN w:val="0"/>
        <w:adjustRightInd w:val="0"/>
        <w:spacing w:after="0"/>
        <w:jc w:val="both"/>
        <w:rPr>
          <w:rFonts w:cstheme="minorHAnsi"/>
          <w:sz w:val="20"/>
          <w:szCs w:val="20"/>
        </w:rPr>
      </w:pPr>
      <w:r w:rsidRPr="002215EE">
        <w:rPr>
          <w:rFonts w:cstheme="minorHAnsi"/>
          <w:sz w:val="20"/>
          <w:szCs w:val="20"/>
        </w:rPr>
        <w:t>o następującej treści:</w:t>
      </w:r>
    </w:p>
    <w:p w14:paraId="06D11C24" w14:textId="7A0F4314" w:rsidR="00C060F6" w:rsidRPr="002215EE" w:rsidRDefault="00C060F6" w:rsidP="00C060F6">
      <w:pPr>
        <w:spacing w:after="0"/>
        <w:jc w:val="both"/>
        <w:rPr>
          <w:rFonts w:eastAsia="Calibri" w:cstheme="minorHAnsi"/>
          <w:sz w:val="20"/>
          <w:szCs w:val="20"/>
        </w:rPr>
      </w:pPr>
      <w:r w:rsidRPr="002215EE">
        <w:rPr>
          <w:rFonts w:eastAsia="Calibri" w:cstheme="minorHAnsi"/>
          <w:sz w:val="20"/>
          <w:szCs w:val="20"/>
        </w:rPr>
        <w:t>Niniejsza umowa zostaje zawarta zgodnie z Regulaminem udzielania zamówień klasycznych o wartości bez podatku od towarów i usług  mniejszej niż  130.000,00 zł wprowadzonym Zarządzeniem  Nr 1/2021 Wójta Gminy Sulęczyno z dnia 4 stycznia 2021 roku w sprawie: ustalenia zasad postępowania obowiązujących przy udzielaniu zamówień klasycznych o wartości bez podatku od towarów i usług mniejszej niż 130.000,00 zł w Urzędzie Gminy Sulęczyno i gminnych jednostkach organizacyjnych, oraz złożoną ofertą Wykonawcy.</w:t>
      </w:r>
    </w:p>
    <w:p w14:paraId="19CE31EB" w14:textId="77777777" w:rsidR="00340323" w:rsidRPr="006A64F5" w:rsidRDefault="00340323" w:rsidP="00340323">
      <w:pPr>
        <w:widowControl w:val="0"/>
        <w:tabs>
          <w:tab w:val="left" w:pos="10710"/>
        </w:tabs>
        <w:adjustRightInd w:val="0"/>
        <w:spacing w:before="120" w:after="0"/>
        <w:ind w:right="70"/>
        <w:jc w:val="center"/>
        <w:rPr>
          <w:rFonts w:ascii="Calibri" w:hAnsi="Calibri" w:cs="Calibri"/>
          <w:b/>
          <w:bCs/>
          <w:color w:val="000000"/>
        </w:rPr>
      </w:pPr>
      <w:r w:rsidRPr="006A64F5">
        <w:rPr>
          <w:rFonts w:ascii="Calibri" w:hAnsi="Calibri" w:cs="Calibri"/>
          <w:b/>
          <w:bCs/>
          <w:color w:val="000000"/>
        </w:rPr>
        <w:t>§ 1.</w:t>
      </w:r>
    </w:p>
    <w:p w14:paraId="165DC1AA" w14:textId="18BC673D" w:rsidR="00340323" w:rsidRPr="00340323" w:rsidRDefault="00340323">
      <w:pPr>
        <w:pStyle w:val="Akapitzlist"/>
        <w:numPr>
          <w:ilvl w:val="0"/>
          <w:numId w:val="3"/>
        </w:numPr>
        <w:spacing w:after="0"/>
        <w:ind w:left="284" w:hanging="284"/>
        <w:jc w:val="both"/>
        <w:rPr>
          <w:rFonts w:ascii="Calibri" w:hAnsi="Calibri" w:cs="Calibri"/>
          <w:b/>
          <w:bCs/>
          <w:color w:val="000000"/>
        </w:rPr>
      </w:pPr>
      <w:r w:rsidRPr="00340323">
        <w:rPr>
          <w:rFonts w:ascii="Calibri" w:hAnsi="Calibri" w:cs="Calibri"/>
          <w:bCs/>
          <w:color w:val="000000"/>
        </w:rPr>
        <w:t>Zamawiający zleca, a Wykonawca przyjmuje do wykonania następujące zadanie:</w:t>
      </w:r>
      <w:r w:rsidRPr="00340323">
        <w:rPr>
          <w:rFonts w:ascii="Calibri" w:hAnsi="Calibri" w:cs="Calibri"/>
          <w:b/>
          <w:bCs/>
          <w:color w:val="000000"/>
        </w:rPr>
        <w:t xml:space="preserve"> „Aktualizacja inwentaryzacji wyrobów zawierających azbest na terenie Gminy Sulęczyno".</w:t>
      </w:r>
    </w:p>
    <w:p w14:paraId="25DB6090" w14:textId="4F649631" w:rsidR="00340323" w:rsidRDefault="00340323">
      <w:pPr>
        <w:numPr>
          <w:ilvl w:val="0"/>
          <w:numId w:val="3"/>
        </w:numPr>
        <w:spacing w:after="0" w:line="259" w:lineRule="auto"/>
        <w:ind w:left="284" w:hanging="284"/>
        <w:jc w:val="both"/>
        <w:rPr>
          <w:rFonts w:ascii="Calibri" w:eastAsia="Calibri" w:hAnsi="Calibri" w:cs="Calibri"/>
        </w:rPr>
      </w:pPr>
      <w:r w:rsidRPr="00A30338">
        <w:rPr>
          <w:rFonts w:ascii="Calibri" w:eastAsia="Calibri" w:hAnsi="Calibri" w:cs="Calibri"/>
        </w:rPr>
        <w:t xml:space="preserve">Szczegółowy opis zadania </w:t>
      </w:r>
      <w:r>
        <w:rPr>
          <w:rFonts w:ascii="Calibri" w:eastAsia="Calibri" w:hAnsi="Calibri" w:cs="Calibri"/>
        </w:rPr>
        <w:t>do wykonania w ramach umowy:</w:t>
      </w:r>
    </w:p>
    <w:p w14:paraId="7225F4BC" w14:textId="77777777" w:rsidR="00340323" w:rsidRDefault="00340323">
      <w:pPr>
        <w:pStyle w:val="Akapitzlist"/>
        <w:numPr>
          <w:ilvl w:val="0"/>
          <w:numId w:val="13"/>
        </w:numPr>
        <w:shd w:val="clear" w:color="auto" w:fill="FFFFFF"/>
        <w:suppressAutoHyphens/>
        <w:spacing w:before="120" w:after="0"/>
        <w:jc w:val="both"/>
        <w:rPr>
          <w:rFonts w:cstheme="minorHAnsi"/>
          <w:lang w:eastAsia="ar-SA"/>
        </w:rPr>
      </w:pPr>
      <w:r w:rsidRPr="00CC3BDD">
        <w:rPr>
          <w:rFonts w:cstheme="minorHAnsi"/>
          <w:lang w:eastAsia="ar-SA"/>
        </w:rPr>
        <w:t>przedmiotowe z</w:t>
      </w:r>
      <w:r>
        <w:rPr>
          <w:rFonts w:cstheme="minorHAnsi"/>
          <w:lang w:eastAsia="ar-SA"/>
        </w:rPr>
        <w:t xml:space="preserve">amówienie </w:t>
      </w:r>
      <w:r w:rsidRPr="00CC3BDD">
        <w:rPr>
          <w:rFonts w:cstheme="minorHAnsi"/>
          <w:lang w:eastAsia="ar-SA"/>
        </w:rPr>
        <w:t>należy wykonać zgodnie z rozporządzeniem Ministra Gospodarki, Pracy i Polityki Społecznej z dnia 2 kwietnia 2004 r. w sprawie sposobów i warunków bezpiecznego użytkowania i usuwania wyrobów zawierających azbest (</w:t>
      </w:r>
      <w:proofErr w:type="spellStart"/>
      <w:r w:rsidRPr="00CC3BDD">
        <w:rPr>
          <w:rFonts w:cstheme="minorHAnsi"/>
          <w:lang w:eastAsia="ar-SA"/>
        </w:rPr>
        <w:t>Dz</w:t>
      </w:r>
      <w:proofErr w:type="spellEnd"/>
      <w:r w:rsidRPr="00CC3BDD">
        <w:rPr>
          <w:rFonts w:cstheme="minorHAnsi"/>
          <w:lang w:eastAsia="ar-SA"/>
        </w:rPr>
        <w:t xml:space="preserve"> U z 2004 r. Nr 71, poz. 649 oraz z 2010 r. Nr 162, poz. 1089), rozporządzeniem Ministra Gospodarki z dnia 13 grudnia 2010 r. w sprawie wymagań w zakresie wykorzystywania wyrobów zawierających azbest oraz wykorzystywania i oczyszczania instalacji i urządzeń, w których były lub są wykorzystywane wyroby zawierające azbest </w:t>
      </w:r>
      <w:proofErr w:type="spellStart"/>
      <w:r w:rsidRPr="00CC3BDD">
        <w:rPr>
          <w:rFonts w:cstheme="minorHAnsi"/>
          <w:lang w:eastAsia="ar-SA"/>
        </w:rPr>
        <w:t>IDz</w:t>
      </w:r>
      <w:proofErr w:type="spellEnd"/>
      <w:r w:rsidRPr="00CC3BDD">
        <w:rPr>
          <w:rFonts w:cstheme="minorHAnsi"/>
          <w:lang w:eastAsia="ar-SA"/>
        </w:rPr>
        <w:t>. U. z 2010 r. Nr 8 poz. 31);</w:t>
      </w:r>
    </w:p>
    <w:p w14:paraId="352AC543" w14:textId="77777777" w:rsidR="00340323" w:rsidRDefault="00340323">
      <w:pPr>
        <w:pStyle w:val="Akapitzlist"/>
        <w:numPr>
          <w:ilvl w:val="0"/>
          <w:numId w:val="13"/>
        </w:numPr>
        <w:shd w:val="clear" w:color="auto" w:fill="FFFFFF"/>
        <w:suppressAutoHyphens/>
        <w:spacing w:before="120" w:after="0"/>
        <w:jc w:val="both"/>
        <w:rPr>
          <w:rFonts w:cstheme="minorHAnsi"/>
          <w:lang w:eastAsia="ar-SA"/>
        </w:rPr>
      </w:pPr>
      <w:r w:rsidRPr="00CC3BDD">
        <w:rPr>
          <w:rFonts w:cstheme="minorHAnsi"/>
          <w:lang w:eastAsia="ar-SA"/>
        </w:rPr>
        <w:t>informacje o wyrobach zawierających azbest zawarte w Bazie Azbestowej powinny zostać zweryfikowane pod katem ich zgodności z aktualną inwentaryzacją</w:t>
      </w:r>
      <w:r>
        <w:rPr>
          <w:rFonts w:cstheme="minorHAnsi"/>
          <w:lang w:eastAsia="ar-SA"/>
        </w:rPr>
        <w:t xml:space="preserve"> i</w:t>
      </w:r>
      <w:r w:rsidRPr="00CC3BDD">
        <w:rPr>
          <w:rFonts w:cstheme="minorHAnsi"/>
          <w:lang w:eastAsia="ar-SA"/>
        </w:rPr>
        <w:t xml:space="preserve"> zaktualizowane w Bazie Azbestowej, w szczególności w zakresie: miejscowości, ulicy, numeru domu, numeru działki ewidencyjnej, numeru obrębu ewidencyjnego oraz rodzaju wyrobu, ilości wyrobu, ilości odpadów zawierających azbest przekazanych do unieszkodliwienia</w:t>
      </w:r>
      <w:r>
        <w:rPr>
          <w:rFonts w:cstheme="minorHAnsi"/>
          <w:lang w:eastAsia="ar-SA"/>
        </w:rPr>
        <w:t>;</w:t>
      </w:r>
    </w:p>
    <w:p w14:paraId="44DE63A5" w14:textId="77777777" w:rsidR="00340323" w:rsidRDefault="00340323">
      <w:pPr>
        <w:pStyle w:val="Akapitzlist"/>
        <w:numPr>
          <w:ilvl w:val="0"/>
          <w:numId w:val="13"/>
        </w:numPr>
        <w:shd w:val="clear" w:color="auto" w:fill="FFFFFF"/>
        <w:suppressAutoHyphens/>
        <w:spacing w:before="120" w:after="0"/>
        <w:jc w:val="both"/>
        <w:rPr>
          <w:rFonts w:cstheme="minorHAnsi"/>
          <w:lang w:eastAsia="ar-SA"/>
        </w:rPr>
      </w:pPr>
      <w:r w:rsidRPr="00CC3BDD">
        <w:rPr>
          <w:rFonts w:cstheme="minorHAnsi"/>
          <w:lang w:eastAsia="ar-SA"/>
        </w:rPr>
        <w:t>nowe informacje o wyrobach zawierających azbest powinny zostać wprowadzone do Bazy Azbestowej,</w:t>
      </w:r>
    </w:p>
    <w:p w14:paraId="22A195A6" w14:textId="77777777" w:rsidR="00340323" w:rsidRDefault="00340323">
      <w:pPr>
        <w:pStyle w:val="Akapitzlist"/>
        <w:numPr>
          <w:ilvl w:val="0"/>
          <w:numId w:val="13"/>
        </w:numPr>
        <w:shd w:val="clear" w:color="auto" w:fill="FFFFFF"/>
        <w:suppressAutoHyphens/>
        <w:spacing w:before="120" w:after="0"/>
        <w:jc w:val="both"/>
        <w:rPr>
          <w:rFonts w:cstheme="minorHAnsi"/>
          <w:lang w:eastAsia="ar-SA"/>
        </w:rPr>
      </w:pPr>
      <w:r w:rsidRPr="00CC3BDD">
        <w:rPr>
          <w:rFonts w:cstheme="minorHAnsi"/>
          <w:lang w:eastAsia="ar-SA"/>
        </w:rPr>
        <w:t>wprowadzone lub zaktualizowane informacje o wyrobach zawierających azbest powinny zostać wprowadzone do Bazy Azbestowej wraz z warstwa obrysów obiektów z przypisanymi do obiektu atrybutami: numerem działki ewidencyjnej i numerem obrębu ewidencyjnego oraz nadanymi przez system Bazy Azbestowej identyfikatorami lokalizacji oraz wyrobu(pliki SHP),</w:t>
      </w:r>
    </w:p>
    <w:p w14:paraId="2BF6B994" w14:textId="77777777" w:rsidR="00340323" w:rsidRDefault="00340323">
      <w:pPr>
        <w:pStyle w:val="Akapitzlist"/>
        <w:numPr>
          <w:ilvl w:val="0"/>
          <w:numId w:val="13"/>
        </w:numPr>
        <w:shd w:val="clear" w:color="auto" w:fill="FFFFFF"/>
        <w:suppressAutoHyphens/>
        <w:spacing w:before="120" w:after="0"/>
        <w:jc w:val="both"/>
        <w:rPr>
          <w:rFonts w:cstheme="minorHAnsi"/>
          <w:lang w:eastAsia="ar-SA"/>
        </w:rPr>
      </w:pPr>
      <w:r w:rsidRPr="00CC3BDD">
        <w:rPr>
          <w:rFonts w:cstheme="minorHAnsi"/>
          <w:lang w:eastAsia="ar-SA"/>
        </w:rPr>
        <w:t>w celu podniesienia jakości przygotowywanych plików SHP, obrysy budynków powinny zostać pozyskane z rejestru danych BDOT10k zawierającego dokładne geometrie budynków, (materiały pozyskane z rejestru danych BDOT10k będą pozyskane przez Zamawiającego i na jego koszt, i udostępnione do celów obrysów Wykonawcy, jeśli takie materiały nie będą odpowiednie Zamawiający wskaże inne źródło pozyskania materiałów geodezyjnych i możliwości wykonania obrysów);</w:t>
      </w:r>
    </w:p>
    <w:p w14:paraId="333A260D" w14:textId="77777777" w:rsidR="00340323" w:rsidRDefault="00340323">
      <w:pPr>
        <w:pStyle w:val="Akapitzlist"/>
        <w:numPr>
          <w:ilvl w:val="0"/>
          <w:numId w:val="13"/>
        </w:numPr>
        <w:shd w:val="clear" w:color="auto" w:fill="FFFFFF"/>
        <w:suppressAutoHyphens/>
        <w:spacing w:before="120" w:after="0"/>
        <w:jc w:val="both"/>
        <w:rPr>
          <w:rFonts w:cstheme="minorHAnsi"/>
          <w:lang w:eastAsia="ar-SA"/>
        </w:rPr>
      </w:pPr>
      <w:r w:rsidRPr="00CC3BDD">
        <w:rPr>
          <w:rFonts w:cstheme="minorHAnsi"/>
          <w:lang w:eastAsia="ar-SA"/>
        </w:rPr>
        <w:t>w przypadku braku możliwości zaktualizowania informacji o wyrobie zawierającym</w:t>
      </w:r>
      <w:r>
        <w:rPr>
          <w:rFonts w:cstheme="minorHAnsi"/>
          <w:lang w:eastAsia="ar-SA"/>
        </w:rPr>
        <w:t xml:space="preserve"> </w:t>
      </w:r>
      <w:r w:rsidRPr="00CC3BDD">
        <w:rPr>
          <w:rFonts w:cstheme="minorHAnsi"/>
          <w:lang w:eastAsia="ar-SA"/>
        </w:rPr>
        <w:t>azbest rekord powinien zostać zgłoszony do usunięcia za pośrednictwem systemu Bazy Azbestowej wraz z uzasadnieniem</w:t>
      </w:r>
      <w:r>
        <w:rPr>
          <w:rFonts w:cstheme="minorHAnsi"/>
          <w:lang w:eastAsia="ar-SA"/>
        </w:rPr>
        <w:t>;</w:t>
      </w:r>
    </w:p>
    <w:p w14:paraId="58D29EE8" w14:textId="77777777" w:rsidR="00340323" w:rsidRDefault="00340323">
      <w:pPr>
        <w:pStyle w:val="Akapitzlist"/>
        <w:numPr>
          <w:ilvl w:val="0"/>
          <w:numId w:val="13"/>
        </w:numPr>
        <w:shd w:val="clear" w:color="auto" w:fill="FFFFFF"/>
        <w:suppressAutoHyphens/>
        <w:spacing w:before="120" w:after="0"/>
        <w:jc w:val="both"/>
        <w:rPr>
          <w:rFonts w:cstheme="minorHAnsi"/>
          <w:lang w:eastAsia="ar-SA"/>
        </w:rPr>
      </w:pPr>
      <w:r w:rsidRPr="00CC3BDD">
        <w:rPr>
          <w:rFonts w:cstheme="minorHAnsi"/>
          <w:lang w:eastAsia="ar-SA"/>
        </w:rPr>
        <w:lastRenderedPageBreak/>
        <w:t>w przypadku, gdy wyrób zawierający azbest został unieszkodliwiony i informacja taka nie została wprowadzona do Bazy Azbestowej, należy taką informację dodać do Bazy Azbestowej poprzez edycje rekordu istniejącego w Bazie Azbestowej (dodawanie nowych rekordów jako duplikatów już istniejących jest niedopuszczalne)</w:t>
      </w:r>
      <w:r>
        <w:rPr>
          <w:rFonts w:cstheme="minorHAnsi"/>
          <w:lang w:eastAsia="ar-SA"/>
        </w:rPr>
        <w:t>;</w:t>
      </w:r>
    </w:p>
    <w:p w14:paraId="2327107C" w14:textId="77777777" w:rsidR="00340323" w:rsidRDefault="00340323">
      <w:pPr>
        <w:pStyle w:val="Akapitzlist"/>
        <w:numPr>
          <w:ilvl w:val="0"/>
          <w:numId w:val="13"/>
        </w:numPr>
        <w:shd w:val="clear" w:color="auto" w:fill="FFFFFF"/>
        <w:suppressAutoHyphens/>
        <w:spacing w:before="120" w:after="0"/>
        <w:jc w:val="both"/>
        <w:rPr>
          <w:rFonts w:cstheme="minorHAnsi"/>
          <w:lang w:eastAsia="ar-SA"/>
        </w:rPr>
      </w:pPr>
      <w:r w:rsidRPr="00CC3BDD">
        <w:rPr>
          <w:rFonts w:cstheme="minorHAnsi"/>
          <w:lang w:eastAsia="ar-SA"/>
        </w:rPr>
        <w:t>po zakończeniu prac związanych z wprowadzaniem wyników przeprowadzonej inwentaryzacji do Bazy Azbestowej, wszystkie wykazane w Bazie Azbestowej rekordy lokalizacji wyrobów zawierających azbest powinny mieć status lokalizacji zweryfikowanych</w:t>
      </w:r>
      <w:r>
        <w:rPr>
          <w:rFonts w:cstheme="minorHAnsi"/>
          <w:lang w:eastAsia="ar-SA"/>
        </w:rPr>
        <w:t>;</w:t>
      </w:r>
    </w:p>
    <w:p w14:paraId="2CB03599" w14:textId="77777777" w:rsidR="00340323" w:rsidRPr="00CC3BDD" w:rsidRDefault="00340323">
      <w:pPr>
        <w:pStyle w:val="Akapitzlist"/>
        <w:numPr>
          <w:ilvl w:val="0"/>
          <w:numId w:val="13"/>
        </w:numPr>
        <w:shd w:val="clear" w:color="auto" w:fill="FFFFFF"/>
        <w:suppressAutoHyphens/>
        <w:spacing w:before="120" w:after="0"/>
        <w:jc w:val="both"/>
        <w:rPr>
          <w:rFonts w:cstheme="minorHAnsi"/>
          <w:lang w:eastAsia="ar-SA"/>
        </w:rPr>
      </w:pPr>
      <w:r w:rsidRPr="00CC3BDD">
        <w:rPr>
          <w:rFonts w:cstheme="minorHAnsi"/>
          <w:lang w:eastAsia="ar-SA"/>
        </w:rPr>
        <w:t>wyniki inwentaryzacji wyrobów zawierających azbest dotyczące osób prawnych wraz z numerem działki ewidencyjnej i numerem obrębu ewidencyjnego powinny zostać przekazane do właściwego Urzędu Marszałkowskiego, bez wprowadzania danych do Bazy Azbestowej. Wyniki inwentaryzacji wyrobów zawierających azbest dotyczące osób prawnych powinny zawierać dane osób prawnych umożliwiające ich</w:t>
      </w:r>
      <w:r>
        <w:rPr>
          <w:rFonts w:cstheme="minorHAnsi"/>
          <w:lang w:eastAsia="ar-SA"/>
        </w:rPr>
        <w:t xml:space="preserve"> </w:t>
      </w:r>
      <w:r w:rsidRPr="00CC3BDD">
        <w:rPr>
          <w:rFonts w:cstheme="minorHAnsi"/>
          <w:lang w:eastAsia="ar-SA"/>
        </w:rPr>
        <w:t>jednoznaczną identyfikacje(m.in. nazwa, adres, nr REGON, nr NIP).</w:t>
      </w:r>
    </w:p>
    <w:p w14:paraId="715B6973" w14:textId="77777777" w:rsidR="00340323" w:rsidRDefault="00340323">
      <w:pPr>
        <w:pStyle w:val="Akapitzlist"/>
        <w:numPr>
          <w:ilvl w:val="0"/>
          <w:numId w:val="14"/>
        </w:numPr>
        <w:spacing w:after="0" w:line="240" w:lineRule="auto"/>
        <w:ind w:left="284" w:hanging="284"/>
        <w:jc w:val="both"/>
        <w:rPr>
          <w:rFonts w:ascii="Calibri" w:eastAsia="Calibri" w:hAnsi="Calibri" w:cs="Calibri"/>
        </w:rPr>
      </w:pPr>
      <w:r w:rsidRPr="00340323">
        <w:rPr>
          <w:rFonts w:ascii="Calibri" w:eastAsia="Calibri" w:hAnsi="Calibri" w:cs="Calibri"/>
        </w:rPr>
        <w:t>Integralną część niniejszej umowy stanowią oferta Wykonawcy oraz zapytanie ofertowe</w:t>
      </w:r>
      <w:r>
        <w:rPr>
          <w:rFonts w:ascii="Calibri" w:eastAsia="Calibri" w:hAnsi="Calibri" w:cs="Calibri"/>
        </w:rPr>
        <w:t>.</w:t>
      </w:r>
    </w:p>
    <w:p w14:paraId="0A719347" w14:textId="6ACA6396" w:rsidR="00340323" w:rsidRPr="00340323" w:rsidRDefault="00340323">
      <w:pPr>
        <w:pStyle w:val="Akapitzlist"/>
        <w:numPr>
          <w:ilvl w:val="0"/>
          <w:numId w:val="14"/>
        </w:numPr>
        <w:spacing w:after="0" w:line="240" w:lineRule="auto"/>
        <w:ind w:left="284" w:hanging="284"/>
        <w:jc w:val="both"/>
        <w:rPr>
          <w:rFonts w:ascii="Calibri" w:eastAsia="Calibri" w:hAnsi="Calibri" w:cs="Calibri"/>
        </w:rPr>
      </w:pPr>
      <w:r w:rsidRPr="00340323">
        <w:rPr>
          <w:rFonts w:ascii="Calibri" w:eastAsia="Calibri" w:hAnsi="Calibri" w:cs="Calibri"/>
        </w:rPr>
        <w:t>W terminie 7 dni od zawarcia umowy wykonawca przedłoży Zamawiającemu harmonogram prac.</w:t>
      </w:r>
    </w:p>
    <w:p w14:paraId="422BB7FA" w14:textId="77777777" w:rsidR="00340323" w:rsidRDefault="00340323" w:rsidP="00340323">
      <w:pPr>
        <w:widowControl w:val="0"/>
        <w:tabs>
          <w:tab w:val="left" w:pos="10710"/>
        </w:tabs>
        <w:adjustRightInd w:val="0"/>
        <w:spacing w:before="120" w:after="0"/>
        <w:ind w:left="105" w:right="70"/>
        <w:jc w:val="center"/>
        <w:rPr>
          <w:rFonts w:ascii="Calibri" w:hAnsi="Calibri" w:cs="Calibri"/>
          <w:b/>
          <w:bCs/>
          <w:color w:val="000000"/>
        </w:rPr>
      </w:pPr>
      <w:r w:rsidRPr="00503E31">
        <w:rPr>
          <w:rFonts w:ascii="Calibri" w:hAnsi="Calibri" w:cs="Calibri"/>
          <w:b/>
          <w:bCs/>
          <w:color w:val="000000"/>
        </w:rPr>
        <w:t>§ 2.</w:t>
      </w:r>
    </w:p>
    <w:p w14:paraId="223DB99B" w14:textId="77777777" w:rsidR="00340323" w:rsidRPr="006A64F5" w:rsidRDefault="00340323">
      <w:pPr>
        <w:widowControl w:val="0"/>
        <w:numPr>
          <w:ilvl w:val="1"/>
          <w:numId w:val="13"/>
        </w:numPr>
        <w:tabs>
          <w:tab w:val="clear" w:pos="360"/>
          <w:tab w:val="num" w:pos="284"/>
          <w:tab w:val="left" w:pos="10710"/>
        </w:tabs>
        <w:adjustRightInd w:val="0"/>
        <w:spacing w:after="0" w:line="240" w:lineRule="auto"/>
        <w:ind w:left="284" w:right="70" w:hanging="284"/>
        <w:jc w:val="both"/>
        <w:rPr>
          <w:rFonts w:ascii="Calibri" w:hAnsi="Calibri" w:cs="Calibri"/>
          <w:bCs/>
          <w:color w:val="000000"/>
        </w:rPr>
      </w:pPr>
      <w:r w:rsidRPr="00503E31">
        <w:rPr>
          <w:rFonts w:ascii="Calibri" w:hAnsi="Calibri" w:cs="Calibri"/>
          <w:bCs/>
          <w:color w:val="000000"/>
        </w:rPr>
        <w:t>Wykonawca oświadcza, że posiada wymagane prawem uprawnienia i kwalifikacje niezbędne do wykonania przedmiotu umowy.</w:t>
      </w:r>
    </w:p>
    <w:p w14:paraId="3506233C" w14:textId="77777777" w:rsidR="00340323" w:rsidRPr="006A64F5" w:rsidRDefault="00340323">
      <w:pPr>
        <w:widowControl w:val="0"/>
        <w:numPr>
          <w:ilvl w:val="1"/>
          <w:numId w:val="13"/>
        </w:numPr>
        <w:tabs>
          <w:tab w:val="clear" w:pos="360"/>
          <w:tab w:val="num" w:pos="284"/>
          <w:tab w:val="left" w:pos="10710"/>
        </w:tabs>
        <w:adjustRightInd w:val="0"/>
        <w:spacing w:after="0" w:line="240" w:lineRule="auto"/>
        <w:ind w:left="284" w:right="68" w:hanging="284"/>
        <w:jc w:val="both"/>
        <w:rPr>
          <w:rFonts w:ascii="Calibri" w:hAnsi="Calibri" w:cs="Calibri"/>
          <w:bCs/>
          <w:color w:val="000000"/>
        </w:rPr>
      </w:pPr>
      <w:r w:rsidRPr="006A64F5">
        <w:rPr>
          <w:rFonts w:ascii="Calibri" w:hAnsi="Calibri" w:cs="Calibri"/>
          <w:bCs/>
          <w:color w:val="000000"/>
        </w:rPr>
        <w:t>Wykonawca oświadcza, że posiada niezbędn</w:t>
      </w:r>
      <w:r>
        <w:rPr>
          <w:rFonts w:ascii="Calibri" w:hAnsi="Calibri" w:cs="Calibri"/>
          <w:bCs/>
          <w:color w:val="000000"/>
        </w:rPr>
        <w:t>ą</w:t>
      </w:r>
      <w:r w:rsidRPr="006A64F5">
        <w:rPr>
          <w:rFonts w:ascii="Calibri" w:hAnsi="Calibri" w:cs="Calibri"/>
          <w:bCs/>
          <w:color w:val="000000"/>
        </w:rPr>
        <w:t xml:space="preserve"> wiedzę i doświadczenie oraz dysponuje odpowiednim potencjałem technicznym niezbędnym do wykonania przedmiotu umowy. </w:t>
      </w:r>
    </w:p>
    <w:p w14:paraId="478289EA" w14:textId="77777777" w:rsidR="00340323" w:rsidRPr="00D07F24" w:rsidRDefault="00340323">
      <w:pPr>
        <w:numPr>
          <w:ilvl w:val="1"/>
          <w:numId w:val="13"/>
        </w:numPr>
        <w:tabs>
          <w:tab w:val="clear" w:pos="360"/>
          <w:tab w:val="num" w:pos="284"/>
        </w:tabs>
        <w:spacing w:after="0" w:line="240" w:lineRule="auto"/>
        <w:ind w:left="284" w:hanging="284"/>
        <w:jc w:val="both"/>
        <w:rPr>
          <w:rFonts w:ascii="Calibri" w:hAnsi="Calibri" w:cs="Calibri"/>
          <w:bCs/>
          <w:color w:val="000000"/>
        </w:rPr>
      </w:pPr>
      <w:r w:rsidRPr="00D07F24">
        <w:rPr>
          <w:rFonts w:ascii="Calibri" w:hAnsi="Calibri" w:cs="Calibri"/>
          <w:bCs/>
          <w:color w:val="000000"/>
        </w:rPr>
        <w:t>Wykonawca przy realizacji swoich zadań zobowiązuje się do dołożenia szczególnej staranności, uwzględniając profesjonalny charakter prowadzonej przez siebie działalności.</w:t>
      </w:r>
    </w:p>
    <w:p w14:paraId="75F1BD08" w14:textId="77777777" w:rsidR="00340323" w:rsidRPr="00D07F24" w:rsidRDefault="00340323">
      <w:pPr>
        <w:numPr>
          <w:ilvl w:val="1"/>
          <w:numId w:val="13"/>
        </w:numPr>
        <w:tabs>
          <w:tab w:val="clear" w:pos="360"/>
          <w:tab w:val="num" w:pos="284"/>
        </w:tabs>
        <w:spacing w:after="0" w:line="240" w:lineRule="auto"/>
        <w:ind w:left="284" w:hanging="284"/>
        <w:jc w:val="both"/>
        <w:rPr>
          <w:rFonts w:ascii="Calibri" w:hAnsi="Calibri" w:cs="Calibri"/>
          <w:bCs/>
          <w:color w:val="000000"/>
        </w:rPr>
      </w:pPr>
      <w:r w:rsidRPr="00D07F24">
        <w:rPr>
          <w:rFonts w:ascii="Calibri" w:hAnsi="Calibri" w:cs="Calibri"/>
          <w:bCs/>
          <w:color w:val="000000"/>
        </w:rPr>
        <w:t>Wykonawca zobowiązuje się do dopełnienia wszelkich obowiązków wynikających z przepisów lub standardów wiedzy technicznej służących prawidłowemu zrealizowaniu niniejszej umowy.</w:t>
      </w:r>
    </w:p>
    <w:p w14:paraId="55EDD2BE" w14:textId="77777777" w:rsidR="00340323" w:rsidRDefault="00340323">
      <w:pPr>
        <w:widowControl w:val="0"/>
        <w:numPr>
          <w:ilvl w:val="1"/>
          <w:numId w:val="13"/>
        </w:numPr>
        <w:tabs>
          <w:tab w:val="clear" w:pos="360"/>
          <w:tab w:val="num" w:pos="284"/>
          <w:tab w:val="left" w:pos="10710"/>
        </w:tabs>
        <w:adjustRightInd w:val="0"/>
        <w:spacing w:after="0" w:line="240" w:lineRule="auto"/>
        <w:ind w:left="284" w:right="68" w:hanging="284"/>
        <w:jc w:val="both"/>
        <w:rPr>
          <w:rFonts w:ascii="Calibri" w:hAnsi="Calibri" w:cs="Calibri"/>
          <w:bCs/>
          <w:color w:val="000000"/>
        </w:rPr>
      </w:pPr>
      <w:r w:rsidRPr="00D07F24">
        <w:rPr>
          <w:rFonts w:ascii="Calibri" w:hAnsi="Calibri" w:cs="Calibri"/>
          <w:bCs/>
          <w:color w:val="000000"/>
        </w:rPr>
        <w:t>Wykonawca zobowiązuje się do  korzystania z udostępnionych przez Zamawiającego dokumentów wyłączenie w celu realizacji niniejszej umowy.</w:t>
      </w:r>
    </w:p>
    <w:p w14:paraId="1FBAA029" w14:textId="77777777" w:rsidR="00340323" w:rsidRDefault="00340323">
      <w:pPr>
        <w:widowControl w:val="0"/>
        <w:numPr>
          <w:ilvl w:val="1"/>
          <w:numId w:val="13"/>
        </w:numPr>
        <w:tabs>
          <w:tab w:val="clear" w:pos="360"/>
          <w:tab w:val="num" w:pos="284"/>
          <w:tab w:val="left" w:pos="10710"/>
        </w:tabs>
        <w:adjustRightInd w:val="0"/>
        <w:spacing w:after="0" w:line="240" w:lineRule="auto"/>
        <w:ind w:left="284" w:right="68" w:hanging="284"/>
        <w:jc w:val="both"/>
        <w:rPr>
          <w:rFonts w:ascii="Calibri" w:hAnsi="Calibri" w:cs="Calibri"/>
          <w:bCs/>
          <w:color w:val="000000"/>
        </w:rPr>
      </w:pPr>
      <w:r w:rsidRPr="005E6103">
        <w:rPr>
          <w:rFonts w:ascii="Calibri" w:hAnsi="Calibri" w:cs="Calibri"/>
          <w:bCs/>
          <w:color w:val="000000"/>
        </w:rPr>
        <w:t>Wykonawca na żądanie Zamawiającego w każdym czasie udzieli mu informacji o stanie prac, sposobie jego wykonywania i okaże je Zamawiającemu.</w:t>
      </w:r>
    </w:p>
    <w:p w14:paraId="53261295" w14:textId="77777777" w:rsidR="00340323" w:rsidRPr="006A64F5" w:rsidRDefault="00340323" w:rsidP="00340323">
      <w:pPr>
        <w:widowControl w:val="0"/>
        <w:tabs>
          <w:tab w:val="left" w:pos="10710"/>
        </w:tabs>
        <w:adjustRightInd w:val="0"/>
        <w:spacing w:before="120" w:after="0"/>
        <w:ind w:left="105" w:right="70"/>
        <w:jc w:val="center"/>
        <w:rPr>
          <w:rFonts w:ascii="Calibri" w:hAnsi="Calibri" w:cs="Calibri"/>
          <w:b/>
          <w:bCs/>
          <w:color w:val="000000"/>
        </w:rPr>
      </w:pPr>
      <w:r w:rsidRPr="006A64F5">
        <w:rPr>
          <w:rFonts w:ascii="Calibri" w:hAnsi="Calibri" w:cs="Calibri"/>
          <w:b/>
          <w:bCs/>
          <w:color w:val="000000"/>
        </w:rPr>
        <w:t>§ 3.</w:t>
      </w:r>
    </w:p>
    <w:p w14:paraId="76A3BCD6" w14:textId="4DB3C47D" w:rsidR="00340323" w:rsidRDefault="00340323">
      <w:pPr>
        <w:numPr>
          <w:ilvl w:val="0"/>
          <w:numId w:val="8"/>
        </w:numPr>
        <w:spacing w:after="0" w:line="240" w:lineRule="auto"/>
        <w:ind w:left="284" w:hanging="284"/>
        <w:jc w:val="both"/>
        <w:rPr>
          <w:rFonts w:ascii="Calibri" w:hAnsi="Calibri" w:cs="Calibri"/>
          <w:b/>
        </w:rPr>
      </w:pPr>
      <w:r w:rsidRPr="006A64F5">
        <w:rPr>
          <w:rFonts w:ascii="Calibri" w:hAnsi="Calibri" w:cs="Calibri"/>
        </w:rPr>
        <w:t xml:space="preserve">Wykonawca zobowiązuje się do wykonania przedmiotu zamówienia w terminie </w:t>
      </w:r>
      <w:r w:rsidRPr="006A64F5">
        <w:rPr>
          <w:rFonts w:ascii="Calibri" w:hAnsi="Calibri" w:cs="Calibri"/>
          <w:b/>
        </w:rPr>
        <w:t xml:space="preserve">do </w:t>
      </w:r>
      <w:r>
        <w:rPr>
          <w:rFonts w:ascii="Calibri" w:hAnsi="Calibri" w:cs="Calibri"/>
          <w:b/>
        </w:rPr>
        <w:t>10</w:t>
      </w:r>
      <w:r w:rsidRPr="006A64F5">
        <w:rPr>
          <w:rFonts w:ascii="Calibri" w:hAnsi="Calibri" w:cs="Calibri"/>
          <w:b/>
        </w:rPr>
        <w:t>.</w:t>
      </w:r>
      <w:r>
        <w:rPr>
          <w:rFonts w:ascii="Calibri" w:hAnsi="Calibri" w:cs="Calibri"/>
          <w:b/>
        </w:rPr>
        <w:t>10</w:t>
      </w:r>
      <w:r w:rsidRPr="006A64F5">
        <w:rPr>
          <w:rFonts w:ascii="Calibri" w:hAnsi="Calibri" w:cs="Calibri"/>
          <w:b/>
        </w:rPr>
        <w:t>.202</w:t>
      </w:r>
      <w:r w:rsidR="004445B7">
        <w:rPr>
          <w:rFonts w:ascii="Calibri" w:hAnsi="Calibri" w:cs="Calibri"/>
          <w:b/>
        </w:rPr>
        <w:t>4</w:t>
      </w:r>
      <w:r w:rsidRPr="006A64F5">
        <w:rPr>
          <w:rFonts w:ascii="Calibri" w:hAnsi="Calibri" w:cs="Calibri"/>
          <w:b/>
        </w:rPr>
        <w:t xml:space="preserve"> r. od dnia zawarcia umowy.</w:t>
      </w:r>
    </w:p>
    <w:p w14:paraId="02904E5D" w14:textId="77777777" w:rsidR="00340323" w:rsidRPr="005E6103" w:rsidRDefault="00340323">
      <w:pPr>
        <w:numPr>
          <w:ilvl w:val="0"/>
          <w:numId w:val="8"/>
        </w:numPr>
        <w:spacing w:after="0" w:line="240" w:lineRule="auto"/>
        <w:ind w:left="284" w:hanging="284"/>
        <w:jc w:val="both"/>
        <w:rPr>
          <w:rFonts w:ascii="Calibri" w:hAnsi="Calibri" w:cs="Calibri"/>
        </w:rPr>
      </w:pPr>
      <w:r w:rsidRPr="005E6103">
        <w:rPr>
          <w:rFonts w:ascii="Calibri" w:hAnsi="Calibri" w:cs="Calibri"/>
        </w:rPr>
        <w:t>W przypadku gdy Wykonawca stwierdzi, że z przyczyn od niego niezależnych należyte wykonanie umowy w terminie nie jest możliwe, powinien niezwłocznie zgłosić to na piśmie Zamawiającemu.</w:t>
      </w:r>
    </w:p>
    <w:p w14:paraId="751AF98F" w14:textId="77777777" w:rsidR="00340323" w:rsidRPr="005E6103" w:rsidRDefault="00340323">
      <w:pPr>
        <w:numPr>
          <w:ilvl w:val="0"/>
          <w:numId w:val="8"/>
        </w:numPr>
        <w:spacing w:after="0" w:line="240" w:lineRule="auto"/>
        <w:ind w:left="284" w:hanging="284"/>
        <w:jc w:val="both"/>
        <w:rPr>
          <w:rFonts w:ascii="Calibri" w:hAnsi="Calibri" w:cs="Calibri"/>
        </w:rPr>
      </w:pPr>
      <w:r w:rsidRPr="005E6103">
        <w:rPr>
          <w:rFonts w:ascii="Calibri" w:hAnsi="Calibri" w:cs="Calibri"/>
        </w:rPr>
        <w:t>Jeżeli Wykonawca nie dopełni warunku pisemnego zgłoszenia, nie ma prawa powoływania się na czynniki uniemożliwiające lub zakłócające mu wykonanie umowy. Zwykłe i uwarunkowane porą roku czynniki atmosferyczne, z którymi należało się liczyć w momencie składania oferty lub podpisania niniejszej umowy nie będą uważane za czynniki zakłócające wykonanie zamówienia i nie usprawiedliwiają opóźnienia wykonania umowy przez Wykonawcę.</w:t>
      </w:r>
    </w:p>
    <w:p w14:paraId="26E4D080" w14:textId="57F507DD" w:rsidR="00340323" w:rsidRPr="006A64F5" w:rsidRDefault="00340323">
      <w:pPr>
        <w:numPr>
          <w:ilvl w:val="0"/>
          <w:numId w:val="8"/>
        </w:numPr>
        <w:spacing w:after="0" w:line="240" w:lineRule="auto"/>
        <w:ind w:left="284" w:hanging="284"/>
        <w:jc w:val="both"/>
        <w:rPr>
          <w:rFonts w:ascii="Calibri" w:hAnsi="Calibri" w:cs="Calibri"/>
          <w:b/>
        </w:rPr>
      </w:pPr>
      <w:r w:rsidRPr="00D07F24">
        <w:rPr>
          <w:rFonts w:ascii="Calibri" w:hAnsi="Calibri" w:cs="Calibri"/>
          <w:b/>
        </w:rPr>
        <w:t xml:space="preserve">Wykonawca zobowiązany jest dostarczyć do Urzędu Gminy </w:t>
      </w:r>
      <w:r>
        <w:rPr>
          <w:rFonts w:ascii="Calibri" w:hAnsi="Calibri" w:cs="Calibri"/>
          <w:b/>
        </w:rPr>
        <w:t xml:space="preserve">Sulęczyno </w:t>
      </w:r>
      <w:r w:rsidRPr="00D07F24">
        <w:rPr>
          <w:rFonts w:ascii="Calibri" w:hAnsi="Calibri" w:cs="Calibri"/>
          <w:b/>
        </w:rPr>
        <w:t xml:space="preserve">przedmiot umowy w </w:t>
      </w:r>
      <w:r>
        <w:rPr>
          <w:rFonts w:ascii="Calibri" w:hAnsi="Calibri" w:cs="Calibri"/>
          <w:b/>
        </w:rPr>
        <w:t>jednym</w:t>
      </w:r>
      <w:r w:rsidRPr="00D07F24">
        <w:rPr>
          <w:rFonts w:ascii="Calibri" w:hAnsi="Calibri" w:cs="Calibri"/>
          <w:b/>
        </w:rPr>
        <w:t xml:space="preserve"> egzemplarz</w:t>
      </w:r>
      <w:r>
        <w:rPr>
          <w:rFonts w:ascii="Calibri" w:hAnsi="Calibri" w:cs="Calibri"/>
          <w:b/>
        </w:rPr>
        <w:t>u</w:t>
      </w:r>
      <w:r w:rsidRPr="00D07F24">
        <w:rPr>
          <w:rFonts w:ascii="Calibri" w:hAnsi="Calibri" w:cs="Calibri"/>
          <w:b/>
        </w:rPr>
        <w:t xml:space="preserve"> w wersji papierowej oraz w jednym egzemplarzu w wersji elektronicznej na </w:t>
      </w:r>
      <w:r>
        <w:rPr>
          <w:rFonts w:ascii="Calibri" w:hAnsi="Calibri" w:cs="Calibri"/>
          <w:b/>
        </w:rPr>
        <w:t>nośniku CD w formatach .</w:t>
      </w:r>
      <w:proofErr w:type="spellStart"/>
      <w:r>
        <w:rPr>
          <w:rFonts w:ascii="Calibri" w:hAnsi="Calibri" w:cs="Calibri"/>
          <w:b/>
        </w:rPr>
        <w:t>doc</w:t>
      </w:r>
      <w:proofErr w:type="spellEnd"/>
      <w:r>
        <w:rPr>
          <w:rFonts w:ascii="Calibri" w:hAnsi="Calibri" w:cs="Calibri"/>
          <w:b/>
        </w:rPr>
        <w:t>, .pdf, .xls, .</w:t>
      </w:r>
      <w:proofErr w:type="spellStart"/>
      <w:r>
        <w:rPr>
          <w:rFonts w:ascii="Calibri" w:hAnsi="Calibri" w:cs="Calibri"/>
          <w:b/>
        </w:rPr>
        <w:t>shp</w:t>
      </w:r>
      <w:proofErr w:type="spellEnd"/>
      <w:r>
        <w:rPr>
          <w:rFonts w:ascii="Calibri" w:hAnsi="Calibri" w:cs="Calibri"/>
          <w:b/>
        </w:rPr>
        <w:t>.</w:t>
      </w:r>
    </w:p>
    <w:p w14:paraId="331F781F" w14:textId="77777777" w:rsidR="00340323" w:rsidRPr="006A64F5" w:rsidRDefault="00340323">
      <w:pPr>
        <w:numPr>
          <w:ilvl w:val="0"/>
          <w:numId w:val="8"/>
        </w:numPr>
        <w:spacing w:after="0" w:line="240" w:lineRule="auto"/>
        <w:ind w:left="284" w:hanging="284"/>
        <w:jc w:val="both"/>
        <w:rPr>
          <w:rFonts w:ascii="Calibri" w:hAnsi="Calibri" w:cs="Calibri"/>
          <w:b/>
        </w:rPr>
      </w:pPr>
      <w:r w:rsidRPr="006A64F5">
        <w:rPr>
          <w:rFonts w:ascii="Calibri" w:hAnsi="Calibri" w:cs="Calibri"/>
          <w:color w:val="000000"/>
        </w:rPr>
        <w:t>Przez termin realizacji zamówienia należy rozumieć datę podpisania końcowego protokołu zdawczo-odbiorczego przez Zamawiającego.</w:t>
      </w:r>
    </w:p>
    <w:p w14:paraId="59500AE3" w14:textId="77777777" w:rsidR="00340323" w:rsidRPr="006A64F5" w:rsidRDefault="00340323">
      <w:pPr>
        <w:numPr>
          <w:ilvl w:val="0"/>
          <w:numId w:val="8"/>
        </w:numPr>
        <w:spacing w:after="0" w:line="240" w:lineRule="auto"/>
        <w:ind w:left="284" w:hanging="284"/>
        <w:jc w:val="both"/>
        <w:rPr>
          <w:rFonts w:ascii="Calibri" w:hAnsi="Calibri" w:cs="Calibri"/>
          <w:b/>
        </w:rPr>
      </w:pPr>
      <w:r w:rsidRPr="006A64F5">
        <w:rPr>
          <w:rFonts w:ascii="Calibri" w:hAnsi="Calibri" w:cs="Calibri"/>
          <w:color w:val="000000"/>
        </w:rPr>
        <w:t>Wykonawca przekaże Zamawiającemu kompletne i zgodne z umową opracowanie w siedzibie Zamawiającego.</w:t>
      </w:r>
    </w:p>
    <w:p w14:paraId="6EBE8732" w14:textId="77777777" w:rsidR="00340323" w:rsidRPr="00C72E54" w:rsidRDefault="00340323">
      <w:pPr>
        <w:numPr>
          <w:ilvl w:val="0"/>
          <w:numId w:val="8"/>
        </w:numPr>
        <w:spacing w:after="0" w:line="240" w:lineRule="auto"/>
        <w:ind w:left="284" w:hanging="284"/>
        <w:jc w:val="both"/>
        <w:rPr>
          <w:rFonts w:ascii="Calibri" w:hAnsi="Calibri" w:cs="Calibri"/>
          <w:b/>
        </w:rPr>
      </w:pPr>
      <w:r w:rsidRPr="006A64F5">
        <w:rPr>
          <w:rFonts w:ascii="Calibri" w:hAnsi="Calibri" w:cs="Calibri"/>
          <w:color w:val="000000"/>
        </w:rPr>
        <w:t>Odbiór przedmiotu zamówienia odbędzie się na podstawie protokołu zdawczo – odbiorczego zawierającego oświadczenie Wykonawcy, że przedmiot umowy opracowany jest zgodnie z umową, jest kompletny ze względu na cel, któremu ma służyć.</w:t>
      </w:r>
    </w:p>
    <w:p w14:paraId="1E55761D" w14:textId="77777777" w:rsidR="00340323" w:rsidRPr="00391723" w:rsidRDefault="00340323">
      <w:pPr>
        <w:numPr>
          <w:ilvl w:val="0"/>
          <w:numId w:val="8"/>
        </w:numPr>
        <w:spacing w:after="0" w:line="240" w:lineRule="auto"/>
        <w:ind w:left="284" w:hanging="284"/>
        <w:jc w:val="both"/>
        <w:rPr>
          <w:rFonts w:ascii="Calibri" w:hAnsi="Calibri" w:cs="Calibri"/>
        </w:rPr>
      </w:pPr>
      <w:r w:rsidRPr="00391723">
        <w:rPr>
          <w:rFonts w:ascii="Calibri" w:hAnsi="Calibri" w:cs="Calibri"/>
        </w:rPr>
        <w:t>Za opracowanie, o którym mowa w ust. 4 rozumie się:</w:t>
      </w:r>
    </w:p>
    <w:p w14:paraId="4FA0EE35" w14:textId="77777777" w:rsidR="00340323" w:rsidRPr="00391723" w:rsidRDefault="00340323">
      <w:pPr>
        <w:numPr>
          <w:ilvl w:val="2"/>
          <w:numId w:val="13"/>
        </w:numPr>
        <w:spacing w:after="0" w:line="240" w:lineRule="auto"/>
        <w:ind w:left="567" w:hanging="283"/>
        <w:jc w:val="both"/>
        <w:rPr>
          <w:rFonts w:ascii="Calibri" w:hAnsi="Calibri" w:cs="Calibri"/>
        </w:rPr>
      </w:pPr>
      <w:r w:rsidRPr="00391723">
        <w:rPr>
          <w:rFonts w:ascii="Calibri" w:hAnsi="Calibri" w:cs="Calibri"/>
        </w:rPr>
        <w:t xml:space="preserve">oświadczenie o wykonaniu Inwentaryzacji wyrobów zawierających azbest zgodnie z przepisami rozporządzenia Ministra Gospodarki, Pracy i Polityki Społecznej z dnia 2 kwietnia 2004 r. w sprawie sposobów i warunków bezpiecznego użytkowania i usuwania wyrobów zawierających azbest (Dz. U z </w:t>
      </w:r>
      <w:r w:rsidRPr="00391723">
        <w:rPr>
          <w:rFonts w:ascii="Calibri" w:hAnsi="Calibri" w:cs="Calibri"/>
        </w:rPr>
        <w:lastRenderedPageBreak/>
        <w:t>2004 r. Nr 71, poz. 649 oraz z 2010 r. Nr 162, poz. 1089) oraz rozporządzenia Ministra Gospodarki z dnia 13 grudnia 2010 r. w sprawie wymagań w zakresie wykorzystywania wyrobów zawierających azbest oraz wykorzystywania i oczyszczania instalacji i urządzeń, w których były lub są wykorzystywane wyroby zawierające azbest (Dz. U. z 2011 r. Nr 8 poz. 31),</w:t>
      </w:r>
    </w:p>
    <w:p w14:paraId="6BDF3F84" w14:textId="16FB3148" w:rsidR="00340323" w:rsidRPr="00391723" w:rsidRDefault="00340323">
      <w:pPr>
        <w:numPr>
          <w:ilvl w:val="2"/>
          <w:numId w:val="13"/>
        </w:numPr>
        <w:spacing w:after="0" w:line="240" w:lineRule="auto"/>
        <w:ind w:left="567" w:hanging="283"/>
        <w:jc w:val="both"/>
        <w:rPr>
          <w:rFonts w:ascii="Calibri" w:hAnsi="Calibri" w:cs="Calibri"/>
        </w:rPr>
      </w:pPr>
      <w:r w:rsidRPr="00391723">
        <w:rPr>
          <w:rFonts w:ascii="Calibri" w:hAnsi="Calibri" w:cs="Calibri"/>
        </w:rPr>
        <w:t xml:space="preserve">dokumentację wykonania gruntownej inwentaryzacji (aktualizacji danych) wyrobów zawierających azbest występujących na terenie Gminy </w:t>
      </w:r>
      <w:r w:rsidR="007F3CE4">
        <w:rPr>
          <w:rFonts w:ascii="Calibri" w:hAnsi="Calibri" w:cs="Calibri"/>
        </w:rPr>
        <w:t>Sulęczyno</w:t>
      </w:r>
      <w:r w:rsidRPr="00391723">
        <w:rPr>
          <w:rFonts w:ascii="Calibri" w:hAnsi="Calibri" w:cs="Calibri"/>
        </w:rPr>
        <w:t xml:space="preserve"> zawierającą spis z natury w terenie z podziałem na formę prawną posiadaczy tych odpadów (osoby fizyczne, podmioty prawne i inne) wraz z określeniem szacunkowej ilości tych odpadów w m2 oraz stopnia pilności ich usunięcia,</w:t>
      </w:r>
    </w:p>
    <w:p w14:paraId="6E94AA1B" w14:textId="77777777" w:rsidR="00340323" w:rsidRPr="00391723" w:rsidRDefault="00340323">
      <w:pPr>
        <w:numPr>
          <w:ilvl w:val="2"/>
          <w:numId w:val="13"/>
        </w:numPr>
        <w:spacing w:after="0" w:line="240" w:lineRule="auto"/>
        <w:ind w:left="567" w:hanging="283"/>
        <w:jc w:val="both"/>
        <w:rPr>
          <w:rFonts w:ascii="Calibri" w:hAnsi="Calibri" w:cs="Calibri"/>
        </w:rPr>
      </w:pPr>
      <w:r w:rsidRPr="00391723">
        <w:rPr>
          <w:rFonts w:ascii="Calibri" w:hAnsi="Calibri" w:cs="Calibri"/>
        </w:rPr>
        <w:t>dokumentację zawierającą warstwy obrysów obiektów, w których stwierdzono wykorzystywanie wyrobów azbestowych, z przypisanymi do obiektu atrybutami: numerem działki ewidencyjnej i numerem obrębu ewidencyjnego, umożliwiających eksport wyników inwentaryzacji do warstw w formacie *</w:t>
      </w:r>
      <w:proofErr w:type="spellStart"/>
      <w:r w:rsidRPr="00391723">
        <w:rPr>
          <w:rFonts w:ascii="Calibri" w:hAnsi="Calibri" w:cs="Calibri"/>
        </w:rPr>
        <w:t>shp</w:t>
      </w:r>
      <w:proofErr w:type="spellEnd"/>
      <w:r w:rsidRPr="00391723">
        <w:rPr>
          <w:rFonts w:ascii="Calibri" w:hAnsi="Calibri" w:cs="Calibri"/>
        </w:rPr>
        <w:t>, *pdf zasilających Bazę Azbestową, wykonane zgodnie z aktualnymi wytycznymi,</w:t>
      </w:r>
    </w:p>
    <w:p w14:paraId="584EB116" w14:textId="77777777" w:rsidR="00340323" w:rsidRPr="00391723" w:rsidRDefault="00340323">
      <w:pPr>
        <w:numPr>
          <w:ilvl w:val="2"/>
          <w:numId w:val="13"/>
        </w:numPr>
        <w:spacing w:after="0" w:line="240" w:lineRule="auto"/>
        <w:ind w:left="567" w:hanging="283"/>
        <w:jc w:val="both"/>
        <w:rPr>
          <w:rFonts w:ascii="Calibri" w:hAnsi="Calibri" w:cs="Calibri"/>
        </w:rPr>
      </w:pPr>
      <w:r w:rsidRPr="00391723">
        <w:rPr>
          <w:rFonts w:ascii="Calibri" w:hAnsi="Calibri" w:cs="Calibri"/>
        </w:rPr>
        <w:t>wydruk z zaktualizowanej Bazy Azbestowej (www.bazaazbestowa.pl) zawierającej aktualne dane wraz z weryfikacją danych pod kątem zgodności z aktualną inwentaryzacją,</w:t>
      </w:r>
    </w:p>
    <w:p w14:paraId="5DEC8CC1" w14:textId="77777777" w:rsidR="00340323" w:rsidRPr="00391723" w:rsidRDefault="00340323">
      <w:pPr>
        <w:numPr>
          <w:ilvl w:val="2"/>
          <w:numId w:val="13"/>
        </w:numPr>
        <w:spacing w:after="0" w:line="240" w:lineRule="auto"/>
        <w:ind w:left="567" w:hanging="283"/>
        <w:jc w:val="both"/>
        <w:rPr>
          <w:rFonts w:ascii="Calibri" w:hAnsi="Calibri" w:cs="Calibri"/>
        </w:rPr>
      </w:pPr>
      <w:r w:rsidRPr="00391723">
        <w:rPr>
          <w:rFonts w:ascii="Calibri" w:hAnsi="Calibri" w:cs="Calibri"/>
        </w:rPr>
        <w:t>zestawienie wyników inwentaryzacji dotyczących osób prawnych, wraz z numerem działki ewidencyjnej i numerem obrębu ewidencyjnego celem ich przekazania do Urzędu Marszałkowskiego Województwa Pomorskiego (bez wprowadzania danych do Bazy Azbestowej).</w:t>
      </w:r>
    </w:p>
    <w:p w14:paraId="56E0BA4E" w14:textId="77777777" w:rsidR="00340323" w:rsidRPr="006A64F5" w:rsidRDefault="00340323" w:rsidP="00340323">
      <w:pPr>
        <w:widowControl w:val="0"/>
        <w:tabs>
          <w:tab w:val="left" w:pos="10710"/>
        </w:tabs>
        <w:adjustRightInd w:val="0"/>
        <w:spacing w:before="120" w:after="0"/>
        <w:ind w:left="105" w:right="70"/>
        <w:jc w:val="center"/>
        <w:rPr>
          <w:rFonts w:ascii="Calibri" w:hAnsi="Calibri" w:cs="Calibri"/>
          <w:b/>
          <w:bCs/>
        </w:rPr>
      </w:pPr>
      <w:r w:rsidRPr="006A64F5">
        <w:rPr>
          <w:rFonts w:ascii="Calibri" w:hAnsi="Calibri" w:cs="Calibri"/>
          <w:b/>
          <w:bCs/>
        </w:rPr>
        <w:t>§ 4.</w:t>
      </w:r>
    </w:p>
    <w:p w14:paraId="06581549" w14:textId="77777777" w:rsidR="00340323" w:rsidRPr="006A64F5" w:rsidRDefault="00340323">
      <w:pPr>
        <w:numPr>
          <w:ilvl w:val="0"/>
          <w:numId w:val="4"/>
        </w:numPr>
        <w:spacing w:after="0" w:line="240" w:lineRule="auto"/>
        <w:ind w:left="284" w:hanging="284"/>
        <w:jc w:val="both"/>
        <w:rPr>
          <w:rFonts w:ascii="Calibri" w:hAnsi="Calibri" w:cs="Calibri"/>
        </w:rPr>
      </w:pPr>
      <w:r w:rsidRPr="006A64F5">
        <w:rPr>
          <w:rFonts w:ascii="Calibri" w:hAnsi="Calibri" w:cs="Calibri"/>
        </w:rPr>
        <w:t xml:space="preserve">Ustalone w drodze zapytania ofertowego wynagrodzenie za wykonanie przedmiotu umowy wynosi </w:t>
      </w:r>
      <w:r w:rsidRPr="006A64F5">
        <w:rPr>
          <w:rFonts w:ascii="Calibri" w:hAnsi="Calibri" w:cs="Calibri"/>
          <w:b/>
        </w:rPr>
        <w:t>……………</w:t>
      </w:r>
      <w:r w:rsidRPr="006A64F5">
        <w:rPr>
          <w:rFonts w:ascii="Calibri" w:hAnsi="Calibri" w:cs="Calibri"/>
        </w:rPr>
        <w:t xml:space="preserve"> zł brutto </w:t>
      </w:r>
      <w:r w:rsidRPr="006A64F5">
        <w:rPr>
          <w:rFonts w:ascii="Calibri" w:hAnsi="Calibri" w:cs="Calibri"/>
          <w:i/>
        </w:rPr>
        <w:t>(słownie: ………………………………………….złotych  ………../100 groszy)</w:t>
      </w:r>
      <w:r w:rsidRPr="006A64F5">
        <w:rPr>
          <w:rFonts w:ascii="Calibri" w:hAnsi="Calibri" w:cs="Calibri"/>
        </w:rPr>
        <w:t>.</w:t>
      </w:r>
    </w:p>
    <w:p w14:paraId="7C3547EA" w14:textId="77777777" w:rsidR="00340323" w:rsidRPr="006A64F5" w:rsidRDefault="00340323">
      <w:pPr>
        <w:numPr>
          <w:ilvl w:val="0"/>
          <w:numId w:val="4"/>
        </w:numPr>
        <w:spacing w:after="0" w:line="240" w:lineRule="auto"/>
        <w:ind w:left="284" w:hanging="284"/>
        <w:jc w:val="both"/>
        <w:rPr>
          <w:rFonts w:ascii="Calibri" w:hAnsi="Calibri" w:cs="Calibri"/>
          <w:b/>
          <w:bCs/>
        </w:rPr>
      </w:pPr>
      <w:r w:rsidRPr="006A64F5">
        <w:rPr>
          <w:rFonts w:ascii="Calibri" w:hAnsi="Calibri" w:cs="Calibri"/>
          <w:b/>
          <w:bCs/>
        </w:rPr>
        <w:t>Cena za wykonanie przedmiotu umowy jest ceną ryczałtową i nie ulega zmianie.</w:t>
      </w:r>
    </w:p>
    <w:p w14:paraId="2314D744" w14:textId="77777777" w:rsidR="00340323" w:rsidRPr="006A64F5" w:rsidRDefault="00340323">
      <w:pPr>
        <w:numPr>
          <w:ilvl w:val="0"/>
          <w:numId w:val="4"/>
        </w:numPr>
        <w:spacing w:after="0" w:line="240" w:lineRule="auto"/>
        <w:ind w:left="284" w:hanging="284"/>
        <w:jc w:val="both"/>
        <w:rPr>
          <w:rFonts w:ascii="Calibri" w:hAnsi="Calibri" w:cs="Calibri"/>
          <w:b/>
          <w:bCs/>
        </w:rPr>
      </w:pPr>
      <w:r w:rsidRPr="006A64F5">
        <w:rPr>
          <w:rFonts w:ascii="Calibri" w:hAnsi="Calibri" w:cs="Calibri"/>
        </w:rPr>
        <w:t>Podstawą do rozliczenia pomiędzy Zamawiającym, a Wykonawcą za wykonanie przedmiotu umowy będzie faktura/rachunek płatne w terminie 21 dni od daty jej/jego otrzymania przez Zamawiającego.</w:t>
      </w:r>
    </w:p>
    <w:p w14:paraId="71931DE6" w14:textId="77777777" w:rsidR="00340323" w:rsidRPr="006A64F5" w:rsidRDefault="00340323">
      <w:pPr>
        <w:numPr>
          <w:ilvl w:val="0"/>
          <w:numId w:val="4"/>
        </w:numPr>
        <w:spacing w:after="0" w:line="240" w:lineRule="auto"/>
        <w:ind w:left="284" w:hanging="284"/>
        <w:jc w:val="both"/>
        <w:rPr>
          <w:rFonts w:ascii="Calibri" w:hAnsi="Calibri" w:cs="Calibri"/>
          <w:bCs/>
        </w:rPr>
      </w:pPr>
      <w:r w:rsidRPr="00503E31">
        <w:rPr>
          <w:rFonts w:ascii="Calibri" w:hAnsi="Calibri" w:cs="Calibri"/>
          <w:bCs/>
        </w:rPr>
        <w:t>Za datę zapłaty należności wynikającej z faktury/rachunku, uważa się dzień obciążenia rachunku bankowego Zamawiającego.</w:t>
      </w:r>
    </w:p>
    <w:p w14:paraId="33EEE45C" w14:textId="77777777" w:rsidR="00340323" w:rsidRPr="005E6103" w:rsidRDefault="00340323" w:rsidP="00340323">
      <w:pPr>
        <w:spacing w:after="0"/>
        <w:jc w:val="center"/>
        <w:rPr>
          <w:rFonts w:ascii="Calibri" w:hAnsi="Calibri" w:cs="Calibri"/>
          <w:b/>
          <w:bCs/>
        </w:rPr>
      </w:pPr>
      <w:r w:rsidRPr="006A64F5">
        <w:rPr>
          <w:rFonts w:ascii="Calibri" w:hAnsi="Calibri" w:cs="Calibri"/>
          <w:b/>
          <w:bCs/>
        </w:rPr>
        <w:t xml:space="preserve">§ 5. </w:t>
      </w:r>
    </w:p>
    <w:p w14:paraId="6EBB7529" w14:textId="77777777" w:rsidR="00340323" w:rsidRDefault="00340323">
      <w:pPr>
        <w:numPr>
          <w:ilvl w:val="0"/>
          <w:numId w:val="11"/>
        </w:numPr>
        <w:autoSpaceDE w:val="0"/>
        <w:autoSpaceDN w:val="0"/>
        <w:adjustRightInd w:val="0"/>
        <w:spacing w:after="0" w:line="240" w:lineRule="auto"/>
        <w:ind w:left="284" w:hanging="284"/>
        <w:rPr>
          <w:rFonts w:ascii="Calibri" w:hAnsi="Calibri" w:cs="Calibri"/>
          <w:bCs/>
        </w:rPr>
      </w:pPr>
      <w:r w:rsidRPr="005E6103">
        <w:rPr>
          <w:rFonts w:ascii="Calibri" w:hAnsi="Calibri" w:cs="Calibri"/>
          <w:bCs/>
        </w:rPr>
        <w:t xml:space="preserve">W ramach wynagrodzenia za wykonanie przedmiotu umowy Wykonawca: </w:t>
      </w:r>
    </w:p>
    <w:p w14:paraId="288A9AA2" w14:textId="77777777" w:rsidR="00340323" w:rsidRDefault="00340323">
      <w:pPr>
        <w:numPr>
          <w:ilvl w:val="0"/>
          <w:numId w:val="12"/>
        </w:numPr>
        <w:autoSpaceDE w:val="0"/>
        <w:autoSpaceDN w:val="0"/>
        <w:adjustRightInd w:val="0"/>
        <w:spacing w:after="0" w:line="240" w:lineRule="auto"/>
        <w:ind w:left="568" w:hanging="284"/>
        <w:jc w:val="both"/>
        <w:rPr>
          <w:rFonts w:ascii="Calibri" w:hAnsi="Calibri" w:cs="Calibri"/>
          <w:bCs/>
        </w:rPr>
      </w:pPr>
      <w:r w:rsidRPr="005E6103">
        <w:rPr>
          <w:rFonts w:ascii="Calibri" w:hAnsi="Calibri" w:cs="Calibri"/>
          <w:bCs/>
        </w:rPr>
        <w:t xml:space="preserve">przenosi na Zamawiającego autorskie prawa majątkowe do wszystkich utworów w rozumieniu ustawy o Prawie autorskim i prawach pokrewnych wytworzonych w trakcie realizacji zamówienia, </w:t>
      </w:r>
    </w:p>
    <w:p w14:paraId="685B12B0" w14:textId="77777777" w:rsidR="00340323" w:rsidRPr="005E6103" w:rsidRDefault="00340323">
      <w:pPr>
        <w:numPr>
          <w:ilvl w:val="0"/>
          <w:numId w:val="12"/>
        </w:numPr>
        <w:autoSpaceDE w:val="0"/>
        <w:autoSpaceDN w:val="0"/>
        <w:adjustRightInd w:val="0"/>
        <w:spacing w:after="0" w:line="240" w:lineRule="auto"/>
        <w:ind w:left="568" w:hanging="284"/>
        <w:jc w:val="both"/>
        <w:rPr>
          <w:rFonts w:ascii="Calibri" w:hAnsi="Calibri" w:cs="Calibri"/>
          <w:bCs/>
        </w:rPr>
      </w:pPr>
      <w:r w:rsidRPr="005E6103">
        <w:rPr>
          <w:rFonts w:ascii="Calibri" w:hAnsi="Calibri" w:cs="Calibri"/>
          <w:bCs/>
        </w:rPr>
        <w:t xml:space="preserve">zezwala Zamawiającemu na korzystanie z opracowań utworów oraz ich przeróbek, oraz na rozporządzanie tymi opracowaniami wraz z przeróbkami - tj. udziela Zamawiającemu praw zależnych. </w:t>
      </w:r>
    </w:p>
    <w:p w14:paraId="08E8E1FA" w14:textId="77777777" w:rsidR="00340323" w:rsidRPr="005E6103" w:rsidRDefault="00340323">
      <w:pPr>
        <w:numPr>
          <w:ilvl w:val="0"/>
          <w:numId w:val="11"/>
        </w:numPr>
        <w:autoSpaceDE w:val="0"/>
        <w:autoSpaceDN w:val="0"/>
        <w:adjustRightInd w:val="0"/>
        <w:spacing w:after="0" w:line="240" w:lineRule="auto"/>
        <w:ind w:left="284" w:hanging="284"/>
        <w:rPr>
          <w:rFonts w:ascii="Calibri" w:hAnsi="Calibri" w:cs="Calibri"/>
          <w:bCs/>
        </w:rPr>
      </w:pPr>
      <w:r w:rsidRPr="005E6103">
        <w:rPr>
          <w:rFonts w:ascii="Calibri" w:hAnsi="Calibri" w:cs="Calibri"/>
          <w:bCs/>
        </w:rPr>
        <w:t xml:space="preserve">Nabycie przez Zamawiającego praw, o których mowa wyżej następuje: </w:t>
      </w:r>
    </w:p>
    <w:p w14:paraId="6931E6D8" w14:textId="77777777" w:rsidR="00340323" w:rsidRDefault="00340323">
      <w:pPr>
        <w:numPr>
          <w:ilvl w:val="1"/>
          <w:numId w:val="11"/>
        </w:numPr>
        <w:autoSpaceDE w:val="0"/>
        <w:autoSpaceDN w:val="0"/>
        <w:adjustRightInd w:val="0"/>
        <w:spacing w:after="0" w:line="240" w:lineRule="auto"/>
        <w:ind w:left="568" w:hanging="284"/>
        <w:jc w:val="both"/>
        <w:rPr>
          <w:rFonts w:ascii="Calibri" w:hAnsi="Calibri" w:cs="Calibri"/>
          <w:bCs/>
        </w:rPr>
      </w:pPr>
      <w:r w:rsidRPr="005E6103">
        <w:rPr>
          <w:rFonts w:ascii="Calibri" w:hAnsi="Calibri" w:cs="Calibri"/>
          <w:bCs/>
        </w:rPr>
        <w:t>z chwilą faktycznego wydania przedmiotu zamówienia, bez ograniczeń co do terytorium, czasu, liczby egzemplarz</w:t>
      </w:r>
      <w:r>
        <w:rPr>
          <w:rFonts w:ascii="Calibri" w:hAnsi="Calibri" w:cs="Calibri"/>
          <w:bCs/>
        </w:rPr>
        <w:t>y, w zakresie pól eksploatacji;</w:t>
      </w:r>
    </w:p>
    <w:p w14:paraId="3A71E10F" w14:textId="77777777" w:rsidR="00340323" w:rsidRDefault="00340323">
      <w:pPr>
        <w:numPr>
          <w:ilvl w:val="1"/>
          <w:numId w:val="11"/>
        </w:numPr>
        <w:autoSpaceDE w:val="0"/>
        <w:autoSpaceDN w:val="0"/>
        <w:adjustRightInd w:val="0"/>
        <w:spacing w:after="0" w:line="240" w:lineRule="auto"/>
        <w:ind w:left="568" w:hanging="284"/>
        <w:jc w:val="both"/>
        <w:rPr>
          <w:rFonts w:ascii="Calibri" w:hAnsi="Calibri" w:cs="Calibri"/>
          <w:bCs/>
        </w:rPr>
      </w:pPr>
      <w:r w:rsidRPr="005E6103">
        <w:rPr>
          <w:rFonts w:ascii="Calibri" w:hAnsi="Calibri" w:cs="Calibri"/>
          <w:bCs/>
        </w:rPr>
        <w:t xml:space="preserve">wykorzystywanie utworów na własny użytek oraz na użytek osób trzecich w celach związanych z realizacją zadań Zamawiającego, </w:t>
      </w:r>
    </w:p>
    <w:p w14:paraId="3DD3C834" w14:textId="77777777" w:rsidR="00340323" w:rsidRDefault="00340323">
      <w:pPr>
        <w:numPr>
          <w:ilvl w:val="1"/>
          <w:numId w:val="11"/>
        </w:numPr>
        <w:autoSpaceDE w:val="0"/>
        <w:autoSpaceDN w:val="0"/>
        <w:adjustRightInd w:val="0"/>
        <w:spacing w:after="0" w:line="240" w:lineRule="auto"/>
        <w:ind w:left="568" w:hanging="284"/>
        <w:jc w:val="both"/>
        <w:rPr>
          <w:rFonts w:ascii="Calibri" w:hAnsi="Calibri" w:cs="Calibri"/>
          <w:bCs/>
        </w:rPr>
      </w:pPr>
      <w:r w:rsidRPr="005E6103">
        <w:rPr>
          <w:rFonts w:ascii="Calibri" w:hAnsi="Calibri" w:cs="Calibri"/>
          <w:bCs/>
        </w:rPr>
        <w:t>utrwalanie utworów na wszelkich rodzajach nośników,</w:t>
      </w:r>
    </w:p>
    <w:p w14:paraId="00B43EDF" w14:textId="77777777" w:rsidR="00340323" w:rsidRDefault="00340323">
      <w:pPr>
        <w:numPr>
          <w:ilvl w:val="1"/>
          <w:numId w:val="11"/>
        </w:numPr>
        <w:autoSpaceDE w:val="0"/>
        <w:autoSpaceDN w:val="0"/>
        <w:adjustRightInd w:val="0"/>
        <w:spacing w:after="0" w:line="240" w:lineRule="auto"/>
        <w:ind w:left="568" w:hanging="284"/>
        <w:jc w:val="both"/>
        <w:rPr>
          <w:rFonts w:ascii="Calibri" w:hAnsi="Calibri" w:cs="Calibri"/>
          <w:bCs/>
        </w:rPr>
      </w:pPr>
      <w:r>
        <w:rPr>
          <w:rFonts w:ascii="Calibri" w:hAnsi="Calibri" w:cs="Calibri"/>
          <w:bCs/>
        </w:rPr>
        <w:t xml:space="preserve">zwielokrotnianie utworów </w:t>
      </w:r>
      <w:r w:rsidRPr="005E6103">
        <w:rPr>
          <w:rFonts w:ascii="Calibri" w:hAnsi="Calibri" w:cs="Calibri"/>
          <w:bCs/>
        </w:rPr>
        <w:t>dowo</w:t>
      </w:r>
      <w:r>
        <w:rPr>
          <w:rFonts w:ascii="Calibri" w:hAnsi="Calibri" w:cs="Calibri"/>
          <w:bCs/>
        </w:rPr>
        <w:t>lną techniką w dowolnej ilości,</w:t>
      </w:r>
    </w:p>
    <w:p w14:paraId="1DDCAB88" w14:textId="77777777" w:rsidR="00340323" w:rsidRDefault="00340323">
      <w:pPr>
        <w:numPr>
          <w:ilvl w:val="1"/>
          <w:numId w:val="11"/>
        </w:numPr>
        <w:autoSpaceDE w:val="0"/>
        <w:autoSpaceDN w:val="0"/>
        <w:adjustRightInd w:val="0"/>
        <w:spacing w:after="0" w:line="240" w:lineRule="auto"/>
        <w:ind w:left="568" w:hanging="284"/>
        <w:jc w:val="both"/>
        <w:rPr>
          <w:rFonts w:ascii="Calibri" w:hAnsi="Calibri" w:cs="Calibri"/>
          <w:bCs/>
        </w:rPr>
      </w:pPr>
      <w:r w:rsidRPr="005E6103">
        <w:rPr>
          <w:rFonts w:ascii="Calibri" w:hAnsi="Calibri" w:cs="Calibri"/>
          <w:bCs/>
        </w:rPr>
        <w:t xml:space="preserve">wprowadzanie utworów do pamięci komputera na dowolnej liczbie stanowisk komputerowych oraz do sieci multimedialnej, telekomunikacyjnej, komputerowej, w tym do Internetu, </w:t>
      </w:r>
    </w:p>
    <w:p w14:paraId="35AD54ED" w14:textId="77777777" w:rsidR="00340323" w:rsidRDefault="00340323">
      <w:pPr>
        <w:numPr>
          <w:ilvl w:val="1"/>
          <w:numId w:val="11"/>
        </w:numPr>
        <w:autoSpaceDE w:val="0"/>
        <w:autoSpaceDN w:val="0"/>
        <w:adjustRightInd w:val="0"/>
        <w:spacing w:after="0" w:line="240" w:lineRule="auto"/>
        <w:ind w:left="568" w:hanging="284"/>
        <w:jc w:val="both"/>
        <w:rPr>
          <w:rFonts w:ascii="Calibri" w:hAnsi="Calibri" w:cs="Calibri"/>
          <w:bCs/>
        </w:rPr>
      </w:pPr>
      <w:r w:rsidRPr="005E6103">
        <w:rPr>
          <w:rFonts w:ascii="Calibri" w:hAnsi="Calibri" w:cs="Calibri"/>
          <w:bCs/>
        </w:rPr>
        <w:t xml:space="preserve">wyświetlanie i publiczne odtwarzanie utworu, </w:t>
      </w:r>
    </w:p>
    <w:p w14:paraId="559FE93E" w14:textId="77777777" w:rsidR="00340323" w:rsidRDefault="00340323">
      <w:pPr>
        <w:numPr>
          <w:ilvl w:val="1"/>
          <w:numId w:val="11"/>
        </w:numPr>
        <w:autoSpaceDE w:val="0"/>
        <w:autoSpaceDN w:val="0"/>
        <w:adjustRightInd w:val="0"/>
        <w:spacing w:after="0" w:line="240" w:lineRule="auto"/>
        <w:ind w:left="568" w:hanging="284"/>
        <w:jc w:val="both"/>
        <w:rPr>
          <w:rFonts w:ascii="Calibri" w:hAnsi="Calibri" w:cs="Calibri"/>
          <w:bCs/>
        </w:rPr>
      </w:pPr>
      <w:r w:rsidRPr="005E6103">
        <w:rPr>
          <w:rFonts w:ascii="Calibri" w:hAnsi="Calibri" w:cs="Calibri"/>
          <w:bCs/>
        </w:rPr>
        <w:t>wymiana nośników, na których utwór utrwalono,</w:t>
      </w:r>
    </w:p>
    <w:p w14:paraId="72C3C949" w14:textId="77777777" w:rsidR="00340323" w:rsidRDefault="00340323">
      <w:pPr>
        <w:numPr>
          <w:ilvl w:val="1"/>
          <w:numId w:val="11"/>
        </w:numPr>
        <w:autoSpaceDE w:val="0"/>
        <w:autoSpaceDN w:val="0"/>
        <w:adjustRightInd w:val="0"/>
        <w:spacing w:after="0" w:line="240" w:lineRule="auto"/>
        <w:ind w:left="568" w:hanging="284"/>
        <w:jc w:val="both"/>
        <w:rPr>
          <w:rFonts w:ascii="Calibri" w:hAnsi="Calibri" w:cs="Calibri"/>
          <w:bCs/>
        </w:rPr>
      </w:pPr>
      <w:r w:rsidRPr="005E6103">
        <w:rPr>
          <w:rFonts w:ascii="Calibri" w:hAnsi="Calibri" w:cs="Calibri"/>
          <w:bCs/>
        </w:rPr>
        <w:t xml:space="preserve">wprowadzanie zmian, skrótów, </w:t>
      </w:r>
    </w:p>
    <w:p w14:paraId="5C0DE696" w14:textId="77777777" w:rsidR="00340323" w:rsidRDefault="00340323">
      <w:pPr>
        <w:numPr>
          <w:ilvl w:val="1"/>
          <w:numId w:val="11"/>
        </w:numPr>
        <w:autoSpaceDE w:val="0"/>
        <w:autoSpaceDN w:val="0"/>
        <w:adjustRightInd w:val="0"/>
        <w:spacing w:after="0" w:line="240" w:lineRule="auto"/>
        <w:ind w:left="568" w:hanging="284"/>
        <w:jc w:val="both"/>
        <w:rPr>
          <w:rFonts w:ascii="Calibri" w:hAnsi="Calibri" w:cs="Calibri"/>
          <w:bCs/>
        </w:rPr>
      </w:pPr>
      <w:r w:rsidRPr="005E6103">
        <w:rPr>
          <w:rFonts w:ascii="Calibri" w:hAnsi="Calibri" w:cs="Calibri"/>
          <w:bCs/>
        </w:rPr>
        <w:t>publiczne udostępnianie utworu w taki sposób, aby każdy mógł mieć dostęp w miejscu i czasie przez niego wybranym.</w:t>
      </w:r>
    </w:p>
    <w:p w14:paraId="1C53E615" w14:textId="77777777" w:rsidR="00340323" w:rsidRDefault="00340323">
      <w:pPr>
        <w:numPr>
          <w:ilvl w:val="0"/>
          <w:numId w:val="11"/>
        </w:numPr>
        <w:autoSpaceDE w:val="0"/>
        <w:autoSpaceDN w:val="0"/>
        <w:adjustRightInd w:val="0"/>
        <w:spacing w:after="0" w:line="240" w:lineRule="auto"/>
        <w:ind w:left="284" w:hanging="284"/>
        <w:jc w:val="both"/>
        <w:rPr>
          <w:rFonts w:ascii="Calibri" w:hAnsi="Calibri" w:cs="Calibri"/>
          <w:bCs/>
        </w:rPr>
      </w:pPr>
      <w:r w:rsidRPr="005E6103">
        <w:rPr>
          <w:rFonts w:ascii="Calibri" w:hAnsi="Calibri" w:cs="Calibri"/>
          <w:bCs/>
        </w:rPr>
        <w:t>Równocześnie z nabyciem autorskich praw majątkowych do utworów Zamawiający nabywa własność wszystkich egzemplarzy, na których utwory zostały utrwalone.</w:t>
      </w:r>
    </w:p>
    <w:p w14:paraId="59AE6215" w14:textId="77777777" w:rsidR="00340323" w:rsidRDefault="00340323">
      <w:pPr>
        <w:numPr>
          <w:ilvl w:val="0"/>
          <w:numId w:val="11"/>
        </w:numPr>
        <w:autoSpaceDE w:val="0"/>
        <w:autoSpaceDN w:val="0"/>
        <w:adjustRightInd w:val="0"/>
        <w:spacing w:after="0" w:line="240" w:lineRule="auto"/>
        <w:ind w:left="284" w:hanging="284"/>
        <w:jc w:val="both"/>
        <w:rPr>
          <w:rFonts w:ascii="Calibri" w:hAnsi="Calibri" w:cs="Calibri"/>
          <w:bCs/>
        </w:rPr>
      </w:pPr>
      <w:r w:rsidRPr="005E6103">
        <w:rPr>
          <w:rFonts w:ascii="Calibri" w:hAnsi="Calibri" w:cs="Calibri"/>
          <w:bCs/>
        </w:rPr>
        <w:t>Wykonawca zobowiązuje się, że wykonując umowę będzie przestrzegał ustawy z dnia 4 lutego 1994 r. - o prawie autorskim i prawach pokrewnych (t. j. Dz. U. z 20</w:t>
      </w:r>
      <w:r>
        <w:rPr>
          <w:rFonts w:ascii="Calibri" w:hAnsi="Calibri" w:cs="Calibri"/>
          <w:bCs/>
        </w:rPr>
        <w:t xml:space="preserve">22 </w:t>
      </w:r>
      <w:r w:rsidRPr="005E6103">
        <w:rPr>
          <w:rFonts w:ascii="Calibri" w:hAnsi="Calibri" w:cs="Calibri"/>
          <w:bCs/>
        </w:rPr>
        <w:t xml:space="preserve">r., poz. </w:t>
      </w:r>
      <w:r>
        <w:rPr>
          <w:rFonts w:ascii="Calibri" w:hAnsi="Calibri" w:cs="Calibri"/>
          <w:bCs/>
        </w:rPr>
        <w:t>2509 ze zm.</w:t>
      </w:r>
      <w:r w:rsidRPr="005E6103">
        <w:rPr>
          <w:rFonts w:ascii="Calibri" w:hAnsi="Calibri" w:cs="Calibri"/>
          <w:bCs/>
        </w:rPr>
        <w:t>) i nie naruszy praw majątkowych osób trzecich, utwory przekaże Zamawiającemu w stanie wolnym od obciążeń prawami tych osób.</w:t>
      </w:r>
    </w:p>
    <w:p w14:paraId="11F5B126" w14:textId="77777777" w:rsidR="00340323" w:rsidRPr="005E6103" w:rsidRDefault="00340323">
      <w:pPr>
        <w:numPr>
          <w:ilvl w:val="0"/>
          <w:numId w:val="11"/>
        </w:numPr>
        <w:autoSpaceDE w:val="0"/>
        <w:autoSpaceDN w:val="0"/>
        <w:adjustRightInd w:val="0"/>
        <w:spacing w:after="0" w:line="240" w:lineRule="auto"/>
        <w:ind w:left="284" w:hanging="284"/>
        <w:jc w:val="both"/>
        <w:rPr>
          <w:rFonts w:ascii="Calibri" w:hAnsi="Calibri" w:cs="Calibri"/>
          <w:bCs/>
        </w:rPr>
      </w:pPr>
      <w:r w:rsidRPr="000F77C5">
        <w:rPr>
          <w:rFonts w:ascii="Calibri" w:hAnsi="Calibri" w:cs="Calibri"/>
          <w:bCs/>
        </w:rPr>
        <w:t xml:space="preserve">Wynagrodzenie za przekazanie przez Wykonawcę autorskich praw majątkowych zgodnie z ust. 1-4, zawarte jest w wynagrodzeniu Wykonawcy ustalonym w § </w:t>
      </w:r>
      <w:r>
        <w:rPr>
          <w:rFonts w:ascii="Calibri" w:hAnsi="Calibri" w:cs="Calibri"/>
          <w:bCs/>
        </w:rPr>
        <w:t>4 ust. 1.</w:t>
      </w:r>
    </w:p>
    <w:p w14:paraId="396A598B" w14:textId="77777777" w:rsidR="00340323" w:rsidRPr="006A64F5" w:rsidRDefault="00340323" w:rsidP="00340323">
      <w:pPr>
        <w:autoSpaceDE w:val="0"/>
        <w:autoSpaceDN w:val="0"/>
        <w:adjustRightInd w:val="0"/>
        <w:spacing w:after="0"/>
        <w:jc w:val="center"/>
        <w:rPr>
          <w:rFonts w:ascii="Calibri" w:hAnsi="Calibri" w:cs="Calibri"/>
          <w:b/>
          <w:bCs/>
          <w:color w:val="000000"/>
        </w:rPr>
      </w:pPr>
      <w:r w:rsidRPr="006A64F5">
        <w:rPr>
          <w:rFonts w:ascii="Calibri" w:hAnsi="Calibri" w:cs="Calibri"/>
          <w:b/>
          <w:bCs/>
          <w:color w:val="000000"/>
        </w:rPr>
        <w:lastRenderedPageBreak/>
        <w:t xml:space="preserve">§ 6. </w:t>
      </w:r>
    </w:p>
    <w:p w14:paraId="741FBA44" w14:textId="77777777" w:rsidR="00340323" w:rsidRPr="006A64F5" w:rsidRDefault="00340323">
      <w:pPr>
        <w:numPr>
          <w:ilvl w:val="0"/>
          <w:numId w:val="5"/>
        </w:numPr>
        <w:tabs>
          <w:tab w:val="clear" w:pos="360"/>
          <w:tab w:val="num" w:pos="284"/>
        </w:tabs>
        <w:autoSpaceDE w:val="0"/>
        <w:autoSpaceDN w:val="0"/>
        <w:adjustRightInd w:val="0"/>
        <w:spacing w:after="0" w:line="240" w:lineRule="auto"/>
        <w:jc w:val="both"/>
        <w:rPr>
          <w:rFonts w:ascii="Calibri" w:hAnsi="Calibri" w:cs="Calibri"/>
          <w:color w:val="000000"/>
        </w:rPr>
      </w:pPr>
      <w:r w:rsidRPr="006A64F5">
        <w:rPr>
          <w:rFonts w:ascii="Calibri" w:hAnsi="Calibri" w:cs="Calibri"/>
          <w:color w:val="000000"/>
        </w:rPr>
        <w:t>Wykonawca zapłaci Zamawiającemu karę umowną:</w:t>
      </w:r>
    </w:p>
    <w:p w14:paraId="0039BF8A" w14:textId="77777777" w:rsidR="00340323" w:rsidRPr="006A64F5" w:rsidRDefault="00340323">
      <w:pPr>
        <w:numPr>
          <w:ilvl w:val="1"/>
          <w:numId w:val="5"/>
        </w:numPr>
        <w:autoSpaceDE w:val="0"/>
        <w:autoSpaceDN w:val="0"/>
        <w:adjustRightInd w:val="0"/>
        <w:spacing w:after="0" w:line="240" w:lineRule="auto"/>
        <w:ind w:left="567" w:hanging="283"/>
        <w:jc w:val="both"/>
        <w:rPr>
          <w:rFonts w:ascii="Calibri" w:hAnsi="Calibri" w:cs="Calibri"/>
          <w:color w:val="000000"/>
        </w:rPr>
      </w:pPr>
      <w:r w:rsidRPr="006A64F5">
        <w:rPr>
          <w:rFonts w:ascii="Calibri" w:hAnsi="Calibri" w:cs="Calibri"/>
          <w:color w:val="000000"/>
        </w:rPr>
        <w:t xml:space="preserve">za odstąpienie od umowy przez Zamawiającego z przyczyn, za które odpowiedzialność ponosi Wykonawca – w wysokości </w:t>
      </w:r>
      <w:r w:rsidRPr="006A64F5">
        <w:rPr>
          <w:rFonts w:ascii="Calibri" w:hAnsi="Calibri" w:cs="Calibri"/>
          <w:b/>
          <w:bCs/>
          <w:color w:val="000000"/>
        </w:rPr>
        <w:t xml:space="preserve">10% </w:t>
      </w:r>
      <w:r w:rsidRPr="006A64F5">
        <w:rPr>
          <w:rFonts w:ascii="Calibri" w:hAnsi="Calibri" w:cs="Calibri"/>
          <w:color w:val="000000"/>
        </w:rPr>
        <w:t>wynagrodzenia umownego brutto za przedmiot umowy,</w:t>
      </w:r>
    </w:p>
    <w:p w14:paraId="4275B5EC" w14:textId="77777777" w:rsidR="00340323" w:rsidRPr="006A64F5" w:rsidRDefault="00340323">
      <w:pPr>
        <w:numPr>
          <w:ilvl w:val="1"/>
          <w:numId w:val="5"/>
        </w:numPr>
        <w:autoSpaceDE w:val="0"/>
        <w:autoSpaceDN w:val="0"/>
        <w:adjustRightInd w:val="0"/>
        <w:spacing w:after="0" w:line="240" w:lineRule="auto"/>
        <w:ind w:left="567" w:hanging="283"/>
        <w:jc w:val="both"/>
        <w:rPr>
          <w:rFonts w:ascii="Calibri" w:hAnsi="Calibri" w:cs="Calibri"/>
          <w:color w:val="000000"/>
        </w:rPr>
      </w:pPr>
      <w:r w:rsidRPr="006A64F5">
        <w:rPr>
          <w:rFonts w:ascii="Calibri" w:hAnsi="Calibri" w:cs="Calibri"/>
          <w:color w:val="000000"/>
        </w:rPr>
        <w:t xml:space="preserve">za zwłokę w wykonaniu przedmiotu umowy – w wysokości </w:t>
      </w:r>
      <w:r w:rsidRPr="006A64F5">
        <w:rPr>
          <w:rFonts w:ascii="Calibri" w:hAnsi="Calibri" w:cs="Calibri"/>
          <w:b/>
          <w:bCs/>
          <w:color w:val="000000"/>
        </w:rPr>
        <w:t xml:space="preserve">0,2% </w:t>
      </w:r>
      <w:r w:rsidRPr="006A64F5">
        <w:rPr>
          <w:rFonts w:ascii="Calibri" w:hAnsi="Calibri" w:cs="Calibri"/>
          <w:color w:val="000000"/>
        </w:rPr>
        <w:t>wynagrodzenia umownego brutto za przedmiot odbioru za każdy dzień zwłoki,</w:t>
      </w:r>
    </w:p>
    <w:p w14:paraId="38D0FFB2" w14:textId="77777777" w:rsidR="00340323" w:rsidRPr="006A64F5" w:rsidRDefault="00340323">
      <w:pPr>
        <w:numPr>
          <w:ilvl w:val="1"/>
          <w:numId w:val="5"/>
        </w:numPr>
        <w:autoSpaceDE w:val="0"/>
        <w:autoSpaceDN w:val="0"/>
        <w:adjustRightInd w:val="0"/>
        <w:spacing w:after="0" w:line="240" w:lineRule="auto"/>
        <w:ind w:left="567" w:hanging="283"/>
        <w:jc w:val="both"/>
        <w:rPr>
          <w:rFonts w:ascii="Calibri" w:hAnsi="Calibri" w:cs="Calibri"/>
          <w:color w:val="000000"/>
        </w:rPr>
      </w:pPr>
      <w:r w:rsidRPr="006A64F5">
        <w:rPr>
          <w:rFonts w:ascii="Calibri" w:hAnsi="Calibri" w:cs="Calibri"/>
          <w:color w:val="000000"/>
        </w:rPr>
        <w:t xml:space="preserve">za zwłokę w usunięciu wad lub braków stwierdzonych przy odbiorze – w wysokości </w:t>
      </w:r>
      <w:r w:rsidRPr="006A64F5">
        <w:rPr>
          <w:rFonts w:ascii="Calibri" w:hAnsi="Calibri" w:cs="Calibri"/>
          <w:b/>
          <w:bCs/>
          <w:color w:val="000000"/>
        </w:rPr>
        <w:t xml:space="preserve">0,2% </w:t>
      </w:r>
      <w:r w:rsidRPr="006A64F5">
        <w:rPr>
          <w:rFonts w:ascii="Calibri" w:hAnsi="Calibri" w:cs="Calibri"/>
          <w:color w:val="000000"/>
        </w:rPr>
        <w:t>wynagrodzenia umownego brutto za każdy dzień zwłoki, liczonej od dnia wyznaczonego na usuniecie wad.</w:t>
      </w:r>
    </w:p>
    <w:p w14:paraId="44EE132D" w14:textId="77777777" w:rsidR="00340323" w:rsidRPr="006A64F5" w:rsidRDefault="00340323">
      <w:pPr>
        <w:numPr>
          <w:ilvl w:val="0"/>
          <w:numId w:val="5"/>
        </w:numPr>
        <w:tabs>
          <w:tab w:val="clear" w:pos="360"/>
          <w:tab w:val="num" w:pos="284"/>
        </w:tabs>
        <w:autoSpaceDE w:val="0"/>
        <w:autoSpaceDN w:val="0"/>
        <w:adjustRightInd w:val="0"/>
        <w:spacing w:after="0" w:line="240" w:lineRule="auto"/>
        <w:ind w:left="284" w:hanging="284"/>
        <w:jc w:val="both"/>
        <w:rPr>
          <w:rFonts w:ascii="Calibri" w:hAnsi="Calibri" w:cs="Calibri"/>
          <w:color w:val="000000"/>
        </w:rPr>
      </w:pPr>
      <w:r w:rsidRPr="006A64F5">
        <w:rPr>
          <w:rFonts w:ascii="Calibri" w:hAnsi="Calibri" w:cs="Calibri"/>
          <w:color w:val="000000"/>
        </w:rPr>
        <w:t>Kary umowne za zwłokę w oddaniu przedmiotu umowy oraz za zwłokę w usunięciu wad stwierdzonych przy odbiorze będą potrącane z faktury końcowej Wykonawcy.</w:t>
      </w:r>
    </w:p>
    <w:p w14:paraId="7C627212" w14:textId="77777777" w:rsidR="00340323" w:rsidRPr="006A64F5" w:rsidRDefault="00340323">
      <w:pPr>
        <w:pStyle w:val="Tekstpodstawowy2"/>
        <w:numPr>
          <w:ilvl w:val="0"/>
          <w:numId w:val="5"/>
        </w:numPr>
        <w:tabs>
          <w:tab w:val="clear" w:pos="360"/>
          <w:tab w:val="num" w:pos="284"/>
        </w:tabs>
        <w:suppressAutoHyphens w:val="0"/>
        <w:spacing w:after="0" w:line="240" w:lineRule="auto"/>
        <w:ind w:left="284" w:hanging="284"/>
        <w:jc w:val="both"/>
        <w:rPr>
          <w:rFonts w:ascii="Calibri" w:hAnsi="Calibri" w:cs="Calibri"/>
          <w:sz w:val="22"/>
          <w:szCs w:val="22"/>
        </w:rPr>
      </w:pPr>
      <w:r w:rsidRPr="006A64F5">
        <w:rPr>
          <w:rFonts w:ascii="Calibri" w:hAnsi="Calibri" w:cs="Calibri"/>
          <w:sz w:val="22"/>
          <w:szCs w:val="22"/>
        </w:rPr>
        <w:t>Zamawiający może dochodzić odszkodowania na zasadach ogólnych, przewyższającego kary umowne.</w:t>
      </w:r>
    </w:p>
    <w:p w14:paraId="67BF1CBD" w14:textId="77777777" w:rsidR="00340323" w:rsidRPr="006A64F5" w:rsidRDefault="00340323" w:rsidP="00340323">
      <w:pPr>
        <w:autoSpaceDE w:val="0"/>
        <w:autoSpaceDN w:val="0"/>
        <w:adjustRightInd w:val="0"/>
        <w:spacing w:before="120" w:after="0"/>
        <w:jc w:val="center"/>
        <w:rPr>
          <w:rFonts w:ascii="Calibri" w:eastAsia="Verdana,Bold" w:hAnsi="Calibri" w:cs="Calibri"/>
          <w:b/>
          <w:bCs/>
        </w:rPr>
      </w:pPr>
      <w:r w:rsidRPr="006A64F5">
        <w:rPr>
          <w:rFonts w:ascii="Calibri" w:eastAsia="Verdana,Bold" w:hAnsi="Calibri" w:cs="Calibri"/>
          <w:b/>
          <w:bCs/>
        </w:rPr>
        <w:t xml:space="preserve">§ 7. </w:t>
      </w:r>
    </w:p>
    <w:p w14:paraId="29BE76C6" w14:textId="77777777" w:rsidR="00340323" w:rsidRPr="006A64F5" w:rsidRDefault="00340323">
      <w:pPr>
        <w:numPr>
          <w:ilvl w:val="0"/>
          <w:numId w:val="9"/>
        </w:numPr>
        <w:suppressAutoHyphens/>
        <w:spacing w:after="0" w:line="240" w:lineRule="auto"/>
        <w:ind w:left="284" w:hanging="284"/>
        <w:jc w:val="both"/>
        <w:rPr>
          <w:rFonts w:ascii="Calibri" w:hAnsi="Calibri" w:cs="Calibri"/>
          <w:kern w:val="2"/>
        </w:rPr>
      </w:pPr>
      <w:r w:rsidRPr="006A64F5">
        <w:rPr>
          <w:rFonts w:ascii="Calibri" w:hAnsi="Calibri" w:cs="Calibri"/>
          <w:kern w:val="2"/>
        </w:rPr>
        <w:t>Oprócz przypadków wymienionych w kodeksie cywilnym stronom przysługuje prawo odstąpienia od umowy:</w:t>
      </w:r>
    </w:p>
    <w:p w14:paraId="0ADF43EE" w14:textId="77777777" w:rsidR="00340323" w:rsidRPr="006A64F5" w:rsidRDefault="00340323">
      <w:pPr>
        <w:numPr>
          <w:ilvl w:val="1"/>
          <w:numId w:val="5"/>
        </w:numPr>
        <w:suppressAutoHyphens/>
        <w:spacing w:after="0" w:line="240" w:lineRule="auto"/>
        <w:ind w:left="567" w:hanging="283"/>
        <w:jc w:val="both"/>
        <w:rPr>
          <w:rFonts w:ascii="Calibri" w:hAnsi="Calibri" w:cs="Calibri"/>
          <w:kern w:val="2"/>
        </w:rPr>
      </w:pPr>
      <w:r w:rsidRPr="006A64F5">
        <w:rPr>
          <w:rFonts w:ascii="Calibri" w:hAnsi="Calibri" w:cs="Calibri"/>
          <w:kern w:val="2"/>
        </w:rPr>
        <w:t>Zamawiającemu w następujących przypadkach:</w:t>
      </w:r>
    </w:p>
    <w:p w14:paraId="323DA534" w14:textId="77777777" w:rsidR="00340323" w:rsidRPr="006A64F5" w:rsidRDefault="00340323">
      <w:pPr>
        <w:numPr>
          <w:ilvl w:val="0"/>
          <w:numId w:val="10"/>
        </w:numPr>
        <w:suppressAutoHyphens/>
        <w:spacing w:after="0" w:line="240" w:lineRule="auto"/>
        <w:ind w:left="851" w:hanging="284"/>
        <w:jc w:val="both"/>
        <w:rPr>
          <w:rFonts w:ascii="Calibri" w:hAnsi="Calibri" w:cs="Calibri"/>
          <w:kern w:val="2"/>
        </w:rPr>
      </w:pPr>
      <w:r w:rsidRPr="006A64F5">
        <w:rPr>
          <w:rFonts w:ascii="Calibri" w:hAnsi="Calibri" w:cs="Calibri"/>
          <w:kern w:val="2"/>
        </w:rPr>
        <w:t>zostanie ogłoszona upadłość lub likwidacja Wykonawcy,</w:t>
      </w:r>
    </w:p>
    <w:p w14:paraId="01F78806" w14:textId="77777777" w:rsidR="00340323" w:rsidRPr="006A64F5" w:rsidRDefault="00340323">
      <w:pPr>
        <w:numPr>
          <w:ilvl w:val="0"/>
          <w:numId w:val="10"/>
        </w:numPr>
        <w:suppressAutoHyphens/>
        <w:spacing w:after="0" w:line="240" w:lineRule="auto"/>
        <w:ind w:left="851" w:hanging="284"/>
        <w:jc w:val="both"/>
        <w:rPr>
          <w:rFonts w:ascii="Calibri" w:hAnsi="Calibri" w:cs="Calibri"/>
          <w:kern w:val="2"/>
        </w:rPr>
      </w:pPr>
      <w:r w:rsidRPr="006A64F5">
        <w:rPr>
          <w:rFonts w:ascii="Calibri" w:hAnsi="Calibri" w:cs="Calibri"/>
          <w:kern w:val="2"/>
        </w:rPr>
        <w:t>zostanie wydany nakaz zajęcia majątku Wykonawcy,</w:t>
      </w:r>
    </w:p>
    <w:p w14:paraId="1029F046" w14:textId="77777777" w:rsidR="00340323" w:rsidRPr="006A64F5" w:rsidRDefault="00340323">
      <w:pPr>
        <w:numPr>
          <w:ilvl w:val="0"/>
          <w:numId w:val="10"/>
        </w:numPr>
        <w:suppressAutoHyphens/>
        <w:spacing w:after="0" w:line="240" w:lineRule="auto"/>
        <w:ind w:left="851" w:hanging="284"/>
        <w:jc w:val="both"/>
        <w:rPr>
          <w:rFonts w:ascii="Calibri" w:hAnsi="Calibri" w:cs="Calibri"/>
          <w:kern w:val="2"/>
        </w:rPr>
      </w:pPr>
      <w:r w:rsidRPr="006A64F5">
        <w:rPr>
          <w:rFonts w:ascii="Calibri" w:hAnsi="Calibri" w:cs="Calibri"/>
          <w:kern w:val="2"/>
        </w:rPr>
        <w:t>Wykonawca nie rozpoczął realizacji przedmiotu zamówienia bez uzasadnionej przyczyny i nie podjął jej pomimo wezwania Zamawiającego, złożonego na piśmie,</w:t>
      </w:r>
    </w:p>
    <w:p w14:paraId="33F379B6" w14:textId="77777777" w:rsidR="00340323" w:rsidRPr="006A64F5" w:rsidRDefault="00340323">
      <w:pPr>
        <w:numPr>
          <w:ilvl w:val="1"/>
          <w:numId w:val="5"/>
        </w:numPr>
        <w:suppressAutoHyphens/>
        <w:spacing w:after="0" w:line="240" w:lineRule="auto"/>
        <w:ind w:left="567" w:hanging="283"/>
        <w:jc w:val="both"/>
        <w:rPr>
          <w:rFonts w:ascii="Calibri" w:eastAsia="Calibri" w:hAnsi="Calibri" w:cs="Calibri"/>
          <w:kern w:val="2"/>
          <w:lang w:eastAsia="zh-CN"/>
        </w:rPr>
      </w:pPr>
      <w:r w:rsidRPr="006A64F5">
        <w:rPr>
          <w:rFonts w:ascii="Calibri" w:hAnsi="Calibri" w:cs="Calibri"/>
          <w:kern w:val="2"/>
        </w:rPr>
        <w:t>Wykonawcy w przypadku, gdy Zamawiający bez podania uzasadnionej przyczyny odmawia odbioru przedmiotu umowy lub podpisania protokołu odbioru.</w:t>
      </w:r>
    </w:p>
    <w:p w14:paraId="1E910227" w14:textId="77777777" w:rsidR="00340323" w:rsidRPr="006A64F5" w:rsidRDefault="00340323">
      <w:pPr>
        <w:numPr>
          <w:ilvl w:val="0"/>
          <w:numId w:val="9"/>
        </w:numPr>
        <w:suppressAutoHyphens/>
        <w:spacing w:after="0" w:line="240" w:lineRule="auto"/>
        <w:ind w:left="284" w:hanging="284"/>
        <w:jc w:val="both"/>
        <w:rPr>
          <w:rFonts w:ascii="Calibri" w:eastAsia="Calibri" w:hAnsi="Calibri" w:cs="Calibri"/>
          <w:kern w:val="2"/>
          <w:lang w:eastAsia="zh-CN"/>
        </w:rPr>
      </w:pPr>
      <w:r w:rsidRPr="006A64F5">
        <w:rPr>
          <w:rFonts w:ascii="Calibri" w:hAnsi="Calibri" w:cs="Calibri"/>
          <w:kern w:val="2"/>
        </w:rPr>
        <w:t xml:space="preserve">Odstąpienie od umowy powinno nastąpić w formie pisemnej pod rygorem nieważności </w:t>
      </w:r>
      <w:r w:rsidRPr="006A64F5">
        <w:rPr>
          <w:rFonts w:ascii="Calibri" w:hAnsi="Calibri" w:cs="Calibri"/>
          <w:kern w:val="2"/>
        </w:rPr>
        <w:br/>
        <w:t>i powinno zawierać uzasadnienie.</w:t>
      </w:r>
    </w:p>
    <w:p w14:paraId="3C0C4D23" w14:textId="77777777" w:rsidR="00340323" w:rsidRPr="006A64F5" w:rsidRDefault="00340323" w:rsidP="00340323">
      <w:pPr>
        <w:widowControl w:val="0"/>
        <w:tabs>
          <w:tab w:val="left" w:pos="10710"/>
        </w:tabs>
        <w:adjustRightInd w:val="0"/>
        <w:spacing w:before="120" w:after="0"/>
        <w:ind w:right="70"/>
        <w:jc w:val="center"/>
        <w:rPr>
          <w:rFonts w:ascii="Calibri" w:hAnsi="Calibri" w:cs="Calibri"/>
          <w:b/>
          <w:bCs/>
          <w:color w:val="000000"/>
        </w:rPr>
      </w:pPr>
      <w:r w:rsidRPr="006A64F5">
        <w:rPr>
          <w:rFonts w:ascii="Calibri" w:hAnsi="Calibri" w:cs="Calibri"/>
          <w:b/>
          <w:bCs/>
          <w:color w:val="000000"/>
        </w:rPr>
        <w:t>§ 8.</w:t>
      </w:r>
    </w:p>
    <w:p w14:paraId="3EF80FAE" w14:textId="77777777" w:rsidR="00340323" w:rsidRPr="006A64F5" w:rsidRDefault="00340323">
      <w:pPr>
        <w:widowControl w:val="0"/>
        <w:numPr>
          <w:ilvl w:val="0"/>
          <w:numId w:val="6"/>
        </w:numPr>
        <w:tabs>
          <w:tab w:val="clear" w:pos="567"/>
          <w:tab w:val="num" w:pos="284"/>
          <w:tab w:val="left" w:pos="10710"/>
        </w:tabs>
        <w:adjustRightInd w:val="0"/>
        <w:spacing w:after="0" w:line="240" w:lineRule="auto"/>
        <w:ind w:left="284" w:right="70" w:hanging="284"/>
        <w:jc w:val="both"/>
        <w:rPr>
          <w:rFonts w:ascii="Calibri" w:hAnsi="Calibri" w:cs="Calibri"/>
          <w:color w:val="000000"/>
        </w:rPr>
      </w:pPr>
      <w:r w:rsidRPr="006A64F5">
        <w:rPr>
          <w:rFonts w:ascii="Calibri" w:hAnsi="Calibri" w:cs="Calibri"/>
          <w:color w:val="000000"/>
        </w:rPr>
        <w:t>W sprawach nie uregulowanych niniejszą Umową będą miały zastosowanie odpowiednie przepisy Kodeksu cywilnego.</w:t>
      </w:r>
    </w:p>
    <w:p w14:paraId="4D7E697E" w14:textId="77777777" w:rsidR="00340323" w:rsidRPr="006A64F5" w:rsidRDefault="00340323">
      <w:pPr>
        <w:widowControl w:val="0"/>
        <w:numPr>
          <w:ilvl w:val="0"/>
          <w:numId w:val="6"/>
        </w:numPr>
        <w:tabs>
          <w:tab w:val="clear" w:pos="567"/>
          <w:tab w:val="num" w:pos="284"/>
          <w:tab w:val="left" w:pos="10710"/>
        </w:tabs>
        <w:adjustRightInd w:val="0"/>
        <w:spacing w:after="0" w:line="240" w:lineRule="auto"/>
        <w:ind w:left="284" w:right="70" w:hanging="284"/>
        <w:jc w:val="both"/>
        <w:rPr>
          <w:rFonts w:ascii="Calibri" w:hAnsi="Calibri" w:cs="Calibri"/>
          <w:color w:val="000000"/>
        </w:rPr>
      </w:pPr>
      <w:r w:rsidRPr="006A64F5">
        <w:rPr>
          <w:rFonts w:ascii="Calibri" w:hAnsi="Calibri" w:cs="Calibri"/>
          <w:color w:val="000000"/>
        </w:rPr>
        <w:t xml:space="preserve">Spory wynikłe na tle wykonania niniejszej Umowy strony zobowiązują się rozstrzygać polubownie. </w:t>
      </w:r>
    </w:p>
    <w:p w14:paraId="05A1D41A" w14:textId="77777777" w:rsidR="00340323" w:rsidRDefault="00340323">
      <w:pPr>
        <w:widowControl w:val="0"/>
        <w:numPr>
          <w:ilvl w:val="0"/>
          <w:numId w:val="6"/>
        </w:numPr>
        <w:tabs>
          <w:tab w:val="clear" w:pos="567"/>
          <w:tab w:val="num" w:pos="284"/>
          <w:tab w:val="left" w:pos="10710"/>
        </w:tabs>
        <w:adjustRightInd w:val="0"/>
        <w:spacing w:after="0" w:line="240" w:lineRule="auto"/>
        <w:ind w:left="284" w:right="70" w:hanging="284"/>
        <w:jc w:val="both"/>
        <w:rPr>
          <w:rFonts w:ascii="Calibri" w:hAnsi="Calibri" w:cs="Calibri"/>
          <w:color w:val="000000"/>
        </w:rPr>
      </w:pPr>
      <w:r w:rsidRPr="006A64F5">
        <w:rPr>
          <w:rFonts w:ascii="Calibri" w:hAnsi="Calibri" w:cs="Calibri"/>
          <w:color w:val="000000"/>
        </w:rPr>
        <w:t>W razie braku porozumienia spory będzie rozstrzygał Sąd właściwy miejscowo dla siedziby Zamawiającego.</w:t>
      </w:r>
    </w:p>
    <w:p w14:paraId="2C52AE4E" w14:textId="77777777" w:rsidR="00340323" w:rsidRDefault="00340323">
      <w:pPr>
        <w:widowControl w:val="0"/>
        <w:numPr>
          <w:ilvl w:val="0"/>
          <w:numId w:val="6"/>
        </w:numPr>
        <w:tabs>
          <w:tab w:val="clear" w:pos="567"/>
          <w:tab w:val="num" w:pos="284"/>
          <w:tab w:val="left" w:pos="10710"/>
        </w:tabs>
        <w:adjustRightInd w:val="0"/>
        <w:spacing w:after="0" w:line="240" w:lineRule="auto"/>
        <w:ind w:left="284" w:right="70" w:hanging="284"/>
        <w:jc w:val="both"/>
        <w:rPr>
          <w:rFonts w:ascii="Calibri" w:hAnsi="Calibri" w:cs="Calibri"/>
          <w:color w:val="000000"/>
        </w:rPr>
      </w:pPr>
      <w:r w:rsidRPr="000F77C5">
        <w:rPr>
          <w:rFonts w:ascii="Calibri" w:hAnsi="Calibri" w:cs="Calibri"/>
          <w:color w:val="000000"/>
        </w:rPr>
        <w:t xml:space="preserve">Wykonawca zobowiązuje się do zachowania w poufności wszelkich informacji i danych, o których dowie się w związku w wykonywanymi czynnościami, a których ujawnienie mogłoby narazić Zamawiającego na szkodę. </w:t>
      </w:r>
    </w:p>
    <w:p w14:paraId="7AF5BD66" w14:textId="77777777" w:rsidR="00340323" w:rsidRDefault="00340323">
      <w:pPr>
        <w:widowControl w:val="0"/>
        <w:numPr>
          <w:ilvl w:val="0"/>
          <w:numId w:val="6"/>
        </w:numPr>
        <w:tabs>
          <w:tab w:val="clear" w:pos="567"/>
          <w:tab w:val="num" w:pos="284"/>
          <w:tab w:val="left" w:pos="10710"/>
        </w:tabs>
        <w:adjustRightInd w:val="0"/>
        <w:spacing w:after="0" w:line="240" w:lineRule="auto"/>
        <w:ind w:left="284" w:right="70" w:hanging="284"/>
        <w:jc w:val="both"/>
        <w:rPr>
          <w:rFonts w:ascii="Calibri" w:hAnsi="Calibri" w:cs="Calibri"/>
          <w:color w:val="000000"/>
        </w:rPr>
      </w:pPr>
      <w:r w:rsidRPr="000F77C5">
        <w:rPr>
          <w:rFonts w:ascii="Calibri" w:hAnsi="Calibri" w:cs="Calibri"/>
          <w:color w:val="000000"/>
        </w:rPr>
        <w:t>Wykonawca zobowiązuje się wykorzystywać wszelkie informacje poufne, uzyskane w trakcie realizacji umowy, wyłącznie w celu należytego wykonywania obowiązków i nie przekazywać tych informacji osobom trzecim, z wyjątkiem tych, z którymi współdziała w celu realizacji obowiązków wynikających z przepisów prawa i niniejszej umowy.</w:t>
      </w:r>
    </w:p>
    <w:p w14:paraId="441A8F54" w14:textId="77777777" w:rsidR="00340323" w:rsidRPr="006A64F5" w:rsidRDefault="00340323" w:rsidP="00340323">
      <w:pPr>
        <w:widowControl w:val="0"/>
        <w:tabs>
          <w:tab w:val="left" w:pos="10710"/>
        </w:tabs>
        <w:adjustRightInd w:val="0"/>
        <w:spacing w:after="0"/>
        <w:ind w:left="105" w:right="70"/>
        <w:jc w:val="center"/>
        <w:rPr>
          <w:rFonts w:ascii="Calibri" w:hAnsi="Calibri" w:cs="Calibri"/>
          <w:color w:val="000000"/>
        </w:rPr>
      </w:pPr>
      <w:r w:rsidRPr="006A64F5">
        <w:rPr>
          <w:rFonts w:ascii="Calibri" w:hAnsi="Calibri" w:cs="Calibri"/>
          <w:b/>
          <w:bCs/>
          <w:color w:val="000000"/>
        </w:rPr>
        <w:t>§ 9.</w:t>
      </w:r>
    </w:p>
    <w:p w14:paraId="49F96E4B" w14:textId="77777777" w:rsidR="00340323" w:rsidRPr="006A64F5" w:rsidRDefault="00340323" w:rsidP="00340323">
      <w:pPr>
        <w:spacing w:after="240"/>
        <w:jc w:val="both"/>
        <w:rPr>
          <w:rFonts w:ascii="Calibri" w:hAnsi="Calibri" w:cs="Calibri"/>
        </w:rPr>
      </w:pPr>
      <w:r w:rsidRPr="006A64F5">
        <w:rPr>
          <w:rFonts w:ascii="Calibri" w:hAnsi="Calibri" w:cs="Calibri"/>
        </w:rPr>
        <w:t>Wykonawca przy realizacji niniejszej umowy bez zgody Zamawiającego nie może zlecać realizacji umowy lub jej części pracownikom Zamawiającego pod rygorem rozwiązania umowy z winy Wykonawcy i zastosowania kary umownej określonej w § 6 ust. 1 pkt 1.</w:t>
      </w:r>
    </w:p>
    <w:p w14:paraId="010918DA" w14:textId="77777777" w:rsidR="00340323" w:rsidRPr="006A64F5" w:rsidRDefault="00340323" w:rsidP="00340323">
      <w:pPr>
        <w:widowControl w:val="0"/>
        <w:tabs>
          <w:tab w:val="left" w:pos="10710"/>
        </w:tabs>
        <w:adjustRightInd w:val="0"/>
        <w:spacing w:before="120" w:after="0"/>
        <w:ind w:left="105" w:right="70"/>
        <w:jc w:val="center"/>
        <w:rPr>
          <w:rFonts w:ascii="Calibri" w:hAnsi="Calibri" w:cs="Calibri"/>
          <w:b/>
          <w:bCs/>
          <w:color w:val="000000"/>
        </w:rPr>
      </w:pPr>
      <w:r w:rsidRPr="006A64F5">
        <w:rPr>
          <w:rFonts w:ascii="Calibri" w:hAnsi="Calibri" w:cs="Calibri"/>
          <w:b/>
          <w:bCs/>
          <w:color w:val="000000"/>
        </w:rPr>
        <w:t>§ 10.</w:t>
      </w:r>
    </w:p>
    <w:p w14:paraId="550B225C" w14:textId="77777777" w:rsidR="00340323" w:rsidRPr="006A64F5" w:rsidRDefault="00340323" w:rsidP="00340323">
      <w:pPr>
        <w:widowControl w:val="0"/>
        <w:tabs>
          <w:tab w:val="left" w:pos="10710"/>
        </w:tabs>
        <w:adjustRightInd w:val="0"/>
        <w:ind w:right="70"/>
        <w:jc w:val="both"/>
        <w:rPr>
          <w:rFonts w:ascii="Calibri" w:hAnsi="Calibri" w:cs="Calibri"/>
          <w:color w:val="000000"/>
        </w:rPr>
      </w:pPr>
      <w:r w:rsidRPr="006A64F5">
        <w:rPr>
          <w:rFonts w:ascii="Calibri" w:hAnsi="Calibri" w:cs="Calibri"/>
          <w:color w:val="000000"/>
        </w:rPr>
        <w:t>Wszelkie zmiany i uzupełnienia niniejszej umowy w zakresie prawnie dopuszczalnym mogą być dokonywane wyłącznie w formie pisemnego aneksu, podpisanego przez obie strony pod rygorem nieważności.</w:t>
      </w:r>
    </w:p>
    <w:p w14:paraId="273201FC" w14:textId="77777777" w:rsidR="00340323" w:rsidRPr="006A64F5" w:rsidRDefault="00340323" w:rsidP="00340323">
      <w:pPr>
        <w:widowControl w:val="0"/>
        <w:tabs>
          <w:tab w:val="left" w:pos="10710"/>
        </w:tabs>
        <w:adjustRightInd w:val="0"/>
        <w:spacing w:before="120" w:after="0"/>
        <w:ind w:left="105" w:right="70"/>
        <w:jc w:val="center"/>
        <w:rPr>
          <w:rFonts w:ascii="Calibri" w:hAnsi="Calibri" w:cs="Calibri"/>
          <w:b/>
          <w:bCs/>
          <w:color w:val="000000"/>
        </w:rPr>
      </w:pPr>
      <w:r w:rsidRPr="006A64F5">
        <w:rPr>
          <w:rFonts w:ascii="Calibri" w:hAnsi="Calibri" w:cs="Calibri"/>
          <w:b/>
          <w:bCs/>
          <w:color w:val="000000"/>
        </w:rPr>
        <w:t>§ 11.</w:t>
      </w:r>
    </w:p>
    <w:p w14:paraId="4482E854" w14:textId="77777777" w:rsidR="00340323" w:rsidRPr="006A64F5" w:rsidRDefault="00340323">
      <w:pPr>
        <w:numPr>
          <w:ilvl w:val="0"/>
          <w:numId w:val="7"/>
        </w:numPr>
        <w:spacing w:after="0" w:line="240" w:lineRule="auto"/>
        <w:ind w:left="284" w:hanging="284"/>
        <w:jc w:val="both"/>
        <w:rPr>
          <w:rFonts w:ascii="Calibri" w:hAnsi="Calibri" w:cs="Calibri"/>
        </w:rPr>
      </w:pPr>
      <w:r w:rsidRPr="006A64F5">
        <w:rPr>
          <w:rFonts w:ascii="Calibri" w:hAnsi="Calibri" w:cs="Calibri"/>
        </w:rPr>
        <w:t>Przedstawicielem Zamawiającego w odniesieniu do usług objętych umową jest ………………...........</w:t>
      </w:r>
    </w:p>
    <w:p w14:paraId="6D17B8CD" w14:textId="77777777" w:rsidR="00340323" w:rsidRPr="006A64F5" w:rsidRDefault="00340323">
      <w:pPr>
        <w:numPr>
          <w:ilvl w:val="0"/>
          <w:numId w:val="7"/>
        </w:numPr>
        <w:spacing w:after="0" w:line="240" w:lineRule="auto"/>
        <w:ind w:left="284" w:hanging="284"/>
        <w:jc w:val="both"/>
        <w:rPr>
          <w:rFonts w:ascii="Calibri" w:hAnsi="Calibri" w:cs="Calibri"/>
        </w:rPr>
      </w:pPr>
      <w:r w:rsidRPr="006A64F5">
        <w:rPr>
          <w:rFonts w:ascii="Calibri" w:hAnsi="Calibri" w:cs="Calibri"/>
        </w:rPr>
        <w:t>Przedstawicielem Wykonawcy w odniesieniu do przedmiotu umowy jest …………………………………..</w:t>
      </w:r>
    </w:p>
    <w:p w14:paraId="42198BF4" w14:textId="77777777" w:rsidR="00340323" w:rsidRPr="006A64F5" w:rsidRDefault="00340323" w:rsidP="00340323">
      <w:pPr>
        <w:widowControl w:val="0"/>
        <w:tabs>
          <w:tab w:val="left" w:pos="10710"/>
        </w:tabs>
        <w:adjustRightInd w:val="0"/>
        <w:spacing w:before="120" w:after="120"/>
        <w:ind w:left="105" w:right="70"/>
        <w:jc w:val="center"/>
        <w:rPr>
          <w:rFonts w:ascii="Calibri" w:hAnsi="Calibri" w:cs="Calibri"/>
          <w:b/>
          <w:bCs/>
          <w:color w:val="000000"/>
        </w:rPr>
      </w:pPr>
    </w:p>
    <w:p w14:paraId="691AF6AA" w14:textId="77777777" w:rsidR="00340323" w:rsidRPr="006A64F5" w:rsidRDefault="00340323" w:rsidP="00340323">
      <w:pPr>
        <w:widowControl w:val="0"/>
        <w:tabs>
          <w:tab w:val="left" w:pos="10710"/>
        </w:tabs>
        <w:adjustRightInd w:val="0"/>
        <w:spacing w:before="120" w:after="0"/>
        <w:ind w:left="105" w:right="70"/>
        <w:jc w:val="center"/>
        <w:rPr>
          <w:rFonts w:ascii="Calibri" w:hAnsi="Calibri" w:cs="Calibri"/>
          <w:b/>
          <w:bCs/>
          <w:color w:val="000000"/>
        </w:rPr>
      </w:pPr>
      <w:r w:rsidRPr="006A64F5">
        <w:rPr>
          <w:rFonts w:ascii="Calibri" w:hAnsi="Calibri" w:cs="Calibri"/>
          <w:b/>
          <w:bCs/>
          <w:color w:val="000000"/>
        </w:rPr>
        <w:lastRenderedPageBreak/>
        <w:t>§ 12.</w:t>
      </w:r>
    </w:p>
    <w:p w14:paraId="4A75CE98" w14:textId="77777777" w:rsidR="00340323" w:rsidRPr="006A64F5" w:rsidRDefault="00340323" w:rsidP="00340323">
      <w:pPr>
        <w:spacing w:after="0"/>
        <w:jc w:val="center"/>
        <w:rPr>
          <w:rFonts w:ascii="Calibri" w:eastAsia="Calibri" w:hAnsi="Calibri" w:cs="Calibri"/>
          <w:b/>
        </w:rPr>
      </w:pPr>
      <w:r w:rsidRPr="006A64F5">
        <w:rPr>
          <w:rFonts w:ascii="Calibri" w:eastAsia="Calibri" w:hAnsi="Calibri" w:cs="Calibri"/>
          <w:b/>
        </w:rPr>
        <w:t>KLAUZULA INFORMACYJNA</w:t>
      </w:r>
    </w:p>
    <w:p w14:paraId="30408637" w14:textId="77777777" w:rsidR="00340323" w:rsidRPr="001C25D1" w:rsidRDefault="00340323" w:rsidP="00340323">
      <w:pPr>
        <w:spacing w:after="0"/>
        <w:jc w:val="both"/>
      </w:pPr>
      <w:r w:rsidRPr="001C25D1">
        <w:t>Na podstawie art. 13 ust. 1 i 2 RODO z 27 kwietnia 2016 r. informuje, że:</w:t>
      </w:r>
    </w:p>
    <w:p w14:paraId="3669C273" w14:textId="77777777" w:rsidR="00340323" w:rsidRPr="00532566" w:rsidRDefault="00340323">
      <w:pPr>
        <w:pStyle w:val="Akapitzlist"/>
        <w:numPr>
          <w:ilvl w:val="0"/>
          <w:numId w:val="1"/>
        </w:numPr>
        <w:spacing w:after="160"/>
        <w:jc w:val="both"/>
      </w:pPr>
      <w:r w:rsidRPr="00532566">
        <w:rPr>
          <w:rFonts w:cstheme="minorHAnsi"/>
          <w:lang w:eastAsia="pl-PL"/>
        </w:rPr>
        <w:t xml:space="preserve">Administratorem Pani/Pana danych osobowych jest </w:t>
      </w:r>
      <w:r w:rsidRPr="00532566">
        <w:rPr>
          <w:rFonts w:cstheme="minorHAnsi"/>
          <w:b/>
          <w:lang w:eastAsia="pl-PL"/>
        </w:rPr>
        <w:t>Gmina Sulęczyno</w:t>
      </w:r>
      <w:r w:rsidRPr="00532566">
        <w:rPr>
          <w:rFonts w:cstheme="minorHAnsi"/>
          <w:lang w:eastAsia="pl-PL"/>
        </w:rPr>
        <w:t xml:space="preserve"> z siedzibą w Sulęczynie przy ul. Kaszubskiej 26; tel. 58 685 63 94; adres e-mail </w:t>
      </w:r>
      <w:hyperlink r:id="rId8" w:history="1">
        <w:r w:rsidRPr="00532566">
          <w:rPr>
            <w:rStyle w:val="Hipercze"/>
            <w:rFonts w:cstheme="minorHAnsi"/>
            <w:color w:val="auto"/>
            <w:u w:val="none"/>
            <w:lang w:eastAsia="pl-PL"/>
          </w:rPr>
          <w:t>sekretariat@suleczyno.pl</w:t>
        </w:r>
      </w:hyperlink>
      <w:r w:rsidRPr="00532566">
        <w:rPr>
          <w:rFonts w:cstheme="minorHAnsi"/>
          <w:lang w:eastAsia="pl-PL"/>
        </w:rPr>
        <w:t xml:space="preserve"> </w:t>
      </w:r>
    </w:p>
    <w:p w14:paraId="125580C9" w14:textId="77777777" w:rsidR="00340323" w:rsidRPr="00532566" w:rsidRDefault="00340323">
      <w:pPr>
        <w:pStyle w:val="Akapitzlist"/>
        <w:numPr>
          <w:ilvl w:val="0"/>
          <w:numId w:val="1"/>
        </w:numPr>
        <w:spacing w:after="160"/>
        <w:jc w:val="both"/>
        <w:rPr>
          <w:rStyle w:val="Hipercze"/>
          <w:color w:val="auto"/>
          <w:u w:val="none"/>
        </w:rPr>
      </w:pPr>
      <w:r w:rsidRPr="00532566">
        <w:rPr>
          <w:rFonts w:cstheme="minorHAnsi"/>
          <w:lang w:eastAsia="pl-PL"/>
        </w:rPr>
        <w:t>Administrator wyznaczył Inspektora Ochrony Danych z którym można się skontaktować pod adresem e-mail</w:t>
      </w:r>
      <w:r w:rsidRPr="00532566">
        <w:t xml:space="preserve">: </w:t>
      </w:r>
      <w:hyperlink r:id="rId9" w:history="1">
        <w:r w:rsidRPr="00532566">
          <w:rPr>
            <w:rStyle w:val="Hipercze"/>
            <w:rFonts w:cstheme="minorHAnsi"/>
            <w:bCs/>
            <w:iCs/>
            <w:color w:val="auto"/>
            <w:u w:val="none"/>
          </w:rPr>
          <w:t>ochronadanych.ugsuleczyno@gmail.com</w:t>
        </w:r>
      </w:hyperlink>
      <w:r w:rsidRPr="00532566">
        <w:rPr>
          <w:rFonts w:cstheme="minorHAnsi"/>
          <w:bCs/>
          <w:iCs/>
        </w:rPr>
        <w:t xml:space="preserve"> </w:t>
      </w:r>
    </w:p>
    <w:p w14:paraId="753A4BAD" w14:textId="77777777" w:rsidR="00340323" w:rsidRPr="001C25D1" w:rsidRDefault="00340323">
      <w:pPr>
        <w:pStyle w:val="Akapitzlist"/>
        <w:numPr>
          <w:ilvl w:val="0"/>
          <w:numId w:val="1"/>
        </w:numPr>
        <w:spacing w:after="160"/>
        <w:jc w:val="both"/>
      </w:pPr>
      <w:r w:rsidRPr="001C25D1">
        <w:t xml:space="preserve">Dane osobowe przetwarzane będą </w:t>
      </w:r>
      <w:r w:rsidRPr="001C25D1">
        <w:rPr>
          <w:rFonts w:cstheme="minorHAnsi"/>
          <w:lang w:eastAsia="pl-PL"/>
        </w:rPr>
        <w:t xml:space="preserve">w celu </w:t>
      </w:r>
      <w:r w:rsidRPr="001C25D1">
        <w:rPr>
          <w:rFonts w:cstheme="minorHAnsi"/>
        </w:rPr>
        <w:t>związanym z postępowaniem o udzielenie zamówienia publicznego.</w:t>
      </w:r>
    </w:p>
    <w:p w14:paraId="58760F93" w14:textId="77777777" w:rsidR="00340323" w:rsidRPr="001C25D1" w:rsidRDefault="00340323">
      <w:pPr>
        <w:pStyle w:val="Akapitzlist"/>
        <w:numPr>
          <w:ilvl w:val="0"/>
          <w:numId w:val="1"/>
        </w:numPr>
        <w:shd w:val="clear" w:color="auto" w:fill="FFFFFF"/>
        <w:suppressAutoHyphens/>
        <w:spacing w:after="0"/>
        <w:jc w:val="both"/>
      </w:pPr>
      <w:r w:rsidRPr="001C25D1">
        <w:t>Dane osobowe wymagane przez przepis prawa przetwarzane są na podstawie:</w:t>
      </w:r>
    </w:p>
    <w:p w14:paraId="4440719D" w14:textId="77777777" w:rsidR="00340323" w:rsidRPr="001C25D1" w:rsidRDefault="00340323">
      <w:pPr>
        <w:pStyle w:val="Akapitzlist"/>
        <w:numPr>
          <w:ilvl w:val="0"/>
          <w:numId w:val="2"/>
        </w:numPr>
        <w:suppressAutoHyphens/>
        <w:spacing w:after="0"/>
        <w:jc w:val="both"/>
      </w:pPr>
      <w:r w:rsidRPr="001C25D1">
        <w:t>Art. 6 ust. 1 lit. c  RODO - realizacja obowiązku prawnego, ciążącego na Administratorze wynikającego z:</w:t>
      </w:r>
    </w:p>
    <w:p w14:paraId="77536D7F" w14:textId="77777777" w:rsidR="00340323" w:rsidRPr="001C25D1" w:rsidRDefault="00340323">
      <w:pPr>
        <w:pStyle w:val="Akapitzlist"/>
        <w:numPr>
          <w:ilvl w:val="1"/>
          <w:numId w:val="2"/>
        </w:numPr>
        <w:suppressAutoHyphens/>
        <w:spacing w:after="0"/>
        <w:jc w:val="both"/>
        <w:rPr>
          <w:rFonts w:cs="Calibri"/>
          <w:color w:val="000000"/>
          <w:lang w:eastAsia="pl-PL"/>
        </w:rPr>
      </w:pPr>
      <w:r w:rsidRPr="001C25D1">
        <w:rPr>
          <w:rFonts w:cs="Calibri"/>
          <w:color w:val="000000"/>
          <w:lang w:eastAsia="pl-PL"/>
        </w:rPr>
        <w:t xml:space="preserve">ustawa z dnia 11 września 2019 r. - Prawo zamówień publicznych </w:t>
      </w:r>
    </w:p>
    <w:p w14:paraId="569C9CB1" w14:textId="77777777" w:rsidR="00340323" w:rsidRPr="001C25D1" w:rsidRDefault="00340323">
      <w:pPr>
        <w:pStyle w:val="Akapitzlist"/>
        <w:numPr>
          <w:ilvl w:val="1"/>
          <w:numId w:val="2"/>
        </w:numPr>
        <w:suppressAutoHyphens/>
        <w:spacing w:after="0"/>
        <w:jc w:val="both"/>
        <w:rPr>
          <w:rFonts w:cs="Calibri"/>
          <w:color w:val="000000"/>
          <w:lang w:eastAsia="pl-PL"/>
        </w:rPr>
      </w:pPr>
      <w:r w:rsidRPr="001C25D1">
        <w:rPr>
          <w:rFonts w:cs="Calibri"/>
          <w:color w:val="000000"/>
          <w:lang w:eastAsia="pl-PL"/>
        </w:rPr>
        <w:t>ustawa z dnia 23 kwietnia 1964 r. – Kodeks cywilny</w:t>
      </w:r>
    </w:p>
    <w:p w14:paraId="5134205F" w14:textId="77777777" w:rsidR="00340323" w:rsidRPr="001C25D1" w:rsidRDefault="00340323">
      <w:pPr>
        <w:pStyle w:val="Akapitzlist"/>
        <w:numPr>
          <w:ilvl w:val="1"/>
          <w:numId w:val="2"/>
        </w:numPr>
        <w:suppressAutoHyphens/>
        <w:spacing w:after="0"/>
        <w:jc w:val="both"/>
        <w:rPr>
          <w:rFonts w:cs="Calibri"/>
          <w:color w:val="000000"/>
          <w:lang w:eastAsia="pl-PL"/>
        </w:rPr>
      </w:pPr>
      <w:r w:rsidRPr="001C25D1">
        <w:rPr>
          <w:rFonts w:cs="Calibri"/>
          <w:color w:val="000000"/>
          <w:lang w:eastAsia="pl-PL"/>
        </w:rPr>
        <w:t xml:space="preserve">ustawa z dnia 27 sierpnia 2009 r. – o finansach publicznych </w:t>
      </w:r>
    </w:p>
    <w:p w14:paraId="57CAAFD5" w14:textId="77777777" w:rsidR="00340323" w:rsidRPr="001C25D1" w:rsidRDefault="00340323">
      <w:pPr>
        <w:pStyle w:val="Akapitzlist"/>
        <w:numPr>
          <w:ilvl w:val="1"/>
          <w:numId w:val="2"/>
        </w:numPr>
        <w:suppressAutoHyphens/>
        <w:spacing w:after="0"/>
        <w:jc w:val="both"/>
        <w:rPr>
          <w:rFonts w:cs="Calibri"/>
          <w:color w:val="000000"/>
          <w:lang w:eastAsia="pl-PL"/>
        </w:rPr>
      </w:pPr>
      <w:r w:rsidRPr="001C25D1">
        <w:rPr>
          <w:rFonts w:cs="Calibri"/>
          <w:color w:val="000000"/>
          <w:lang w:eastAsia="pl-PL"/>
        </w:rPr>
        <w:t>ustawa z dnia 29 września 1994 r. – o rachunkowości</w:t>
      </w:r>
    </w:p>
    <w:p w14:paraId="15C8579F" w14:textId="77777777" w:rsidR="00340323" w:rsidRPr="001C25D1" w:rsidRDefault="00340323">
      <w:pPr>
        <w:pStyle w:val="Akapitzlist"/>
        <w:numPr>
          <w:ilvl w:val="0"/>
          <w:numId w:val="1"/>
        </w:numPr>
        <w:suppressAutoHyphens/>
        <w:spacing w:after="0"/>
        <w:jc w:val="both"/>
        <w:rPr>
          <w:rFonts w:eastAsiaTheme="minorHAnsi" w:cstheme="minorBidi"/>
        </w:rPr>
      </w:pPr>
      <w:r w:rsidRPr="001C25D1">
        <w:t>Administrator danych może przekazywać dane osobowe innym podmiotom, które:</w:t>
      </w:r>
    </w:p>
    <w:p w14:paraId="41D62F0D" w14:textId="77777777" w:rsidR="00340323" w:rsidRPr="001C25D1" w:rsidRDefault="00340323">
      <w:pPr>
        <w:pStyle w:val="Akapitzlist"/>
        <w:numPr>
          <w:ilvl w:val="1"/>
          <w:numId w:val="1"/>
        </w:numPr>
        <w:suppressAutoHyphens/>
        <w:spacing w:after="0"/>
        <w:jc w:val="both"/>
      </w:pPr>
      <w:r w:rsidRPr="001C25D1">
        <w:t>zostały upoważnione do ich otrzymania na podstawie obowiązujących przepisów prawa m.in. art. 18 i 74 ustawy z dnia 11 września 2019 r. - Prawo zamówień publicznych</w:t>
      </w:r>
    </w:p>
    <w:p w14:paraId="50D7D9B7" w14:textId="77777777" w:rsidR="00340323" w:rsidRPr="001C25D1" w:rsidRDefault="00340323">
      <w:pPr>
        <w:pStyle w:val="Akapitzlist"/>
        <w:numPr>
          <w:ilvl w:val="1"/>
          <w:numId w:val="1"/>
        </w:numPr>
        <w:suppressAutoHyphens/>
        <w:spacing w:after="0"/>
        <w:jc w:val="both"/>
      </w:pPr>
      <w:r w:rsidRPr="001C25D1">
        <w:t>w rozumieniu przepisów o ochronie danych osobowych są odbiorcom danych tj. podmiotom świadczącym usługi pocztowe, kurierskie, usługi informatyczne, bankowe, ubezpieczeniowe,</w:t>
      </w:r>
    </w:p>
    <w:p w14:paraId="03C83313" w14:textId="77777777" w:rsidR="00340323" w:rsidRPr="001C25D1" w:rsidRDefault="00340323">
      <w:pPr>
        <w:pStyle w:val="Akapitzlist"/>
        <w:numPr>
          <w:ilvl w:val="1"/>
          <w:numId w:val="1"/>
        </w:numPr>
        <w:suppressAutoHyphens/>
        <w:spacing w:after="0"/>
        <w:jc w:val="both"/>
      </w:pPr>
      <w:r w:rsidRPr="001C25D1">
        <w:t>korzystają z Biuletynu Informacji Publicznej, Biuletynu Zamówień Publicznych, Bazy konkurencyjności oraz Elektronicznej Platformy Katalogów Produktów,</w:t>
      </w:r>
    </w:p>
    <w:p w14:paraId="325C2177" w14:textId="77777777" w:rsidR="00340323" w:rsidRPr="001C25D1" w:rsidRDefault="00340323">
      <w:pPr>
        <w:pStyle w:val="Akapitzlist"/>
        <w:numPr>
          <w:ilvl w:val="1"/>
          <w:numId w:val="1"/>
        </w:numPr>
        <w:suppressAutoHyphens/>
        <w:spacing w:after="0"/>
        <w:jc w:val="both"/>
      </w:pPr>
      <w:r w:rsidRPr="001C25D1">
        <w:t>na podstawie podpisanej umowy powierzenia przetwarzania danych, przetwarzają dane osobowe w imieniu Administratora danych.</w:t>
      </w:r>
    </w:p>
    <w:p w14:paraId="137CA99A" w14:textId="77777777" w:rsidR="00340323" w:rsidRPr="001C25D1" w:rsidRDefault="00340323">
      <w:pPr>
        <w:pStyle w:val="Akapitzlist"/>
        <w:numPr>
          <w:ilvl w:val="0"/>
          <w:numId w:val="1"/>
        </w:numPr>
        <w:shd w:val="clear" w:color="auto" w:fill="FFFFFF"/>
        <w:suppressAutoHyphens/>
        <w:spacing w:after="0"/>
        <w:jc w:val="both"/>
        <w:textAlignment w:val="baseline"/>
      </w:pPr>
      <w:r w:rsidRPr="001C25D1">
        <w:t>Dane osobowe zgodnie z art. 78 ust. 1 ustawy z dnia 11 września 2019 r. - Prawo zamówień publicznych, będą przechowywane przez okres 4 lat od dnia zakończenia postępowania o udzielenie zamówienia, a jeżeli czas trwania umowy przekracza 4 lata, okres przechowywania obejmuje cały czas trwania umowy, a następnie archiwizowane przez okres wskazany w przepisach o archiwizacji.</w:t>
      </w:r>
    </w:p>
    <w:p w14:paraId="3083247B" w14:textId="77777777" w:rsidR="00340323" w:rsidRPr="001C25D1" w:rsidRDefault="00340323">
      <w:pPr>
        <w:pStyle w:val="Akapitzlist"/>
        <w:numPr>
          <w:ilvl w:val="0"/>
          <w:numId w:val="1"/>
        </w:numPr>
        <w:shd w:val="clear" w:color="auto" w:fill="FFFFFF"/>
        <w:suppressAutoHyphens/>
        <w:spacing w:after="0"/>
        <w:jc w:val="both"/>
        <w:textAlignment w:val="baseline"/>
      </w:pPr>
      <w:r w:rsidRPr="001C25D1">
        <w:t>Posiada Pani/Pan:</w:t>
      </w:r>
    </w:p>
    <w:p w14:paraId="321B4A9E" w14:textId="77777777" w:rsidR="00340323" w:rsidRPr="001C25D1" w:rsidRDefault="00340323">
      <w:pPr>
        <w:pStyle w:val="Akapitzlist"/>
        <w:numPr>
          <w:ilvl w:val="1"/>
          <w:numId w:val="1"/>
        </w:numPr>
        <w:shd w:val="clear" w:color="auto" w:fill="FFFFFF"/>
        <w:suppressAutoHyphens/>
        <w:spacing w:after="0"/>
        <w:jc w:val="both"/>
        <w:textAlignment w:val="baseline"/>
      </w:pPr>
      <w:r w:rsidRPr="001C25D1">
        <w:t>na podstawie art. 15 RODO, prawo dostępu do danych osobowych Pani/Pana dotyczących;</w:t>
      </w:r>
    </w:p>
    <w:p w14:paraId="5C0A5142" w14:textId="77777777" w:rsidR="00340323" w:rsidRPr="001C25D1" w:rsidRDefault="00340323">
      <w:pPr>
        <w:pStyle w:val="Akapitzlist"/>
        <w:numPr>
          <w:ilvl w:val="1"/>
          <w:numId w:val="1"/>
        </w:numPr>
        <w:shd w:val="clear" w:color="auto" w:fill="FFFFFF"/>
        <w:suppressAutoHyphens/>
        <w:spacing w:after="0"/>
        <w:jc w:val="both"/>
        <w:textAlignment w:val="baseline"/>
      </w:pPr>
      <w:r w:rsidRPr="001C25D1">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12DC4438" w14:textId="77777777" w:rsidR="00340323" w:rsidRPr="001C25D1" w:rsidRDefault="00340323">
      <w:pPr>
        <w:pStyle w:val="Akapitzlist"/>
        <w:numPr>
          <w:ilvl w:val="1"/>
          <w:numId w:val="1"/>
        </w:numPr>
        <w:shd w:val="clear" w:color="auto" w:fill="FFFFFF"/>
        <w:suppressAutoHyphens/>
        <w:spacing w:after="0"/>
        <w:jc w:val="both"/>
        <w:textAlignment w:val="baseline"/>
      </w:pPr>
      <w:r w:rsidRPr="001C25D1">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731D9C2" w14:textId="77777777" w:rsidR="00340323" w:rsidRPr="001C25D1" w:rsidRDefault="00340323">
      <w:pPr>
        <w:pStyle w:val="Akapitzlist"/>
        <w:numPr>
          <w:ilvl w:val="1"/>
          <w:numId w:val="1"/>
        </w:numPr>
        <w:shd w:val="clear" w:color="auto" w:fill="FFFFFF"/>
        <w:suppressAutoHyphens/>
        <w:spacing w:after="0"/>
        <w:jc w:val="both"/>
        <w:textAlignment w:val="baseline"/>
      </w:pPr>
      <w:r w:rsidRPr="001C25D1">
        <w:t xml:space="preserve">na podstawie art. 77 RODO, prawo do wniesienia skargi do organu nadzorczego na przetwarzanie danych, które jest niezgodne z przepisami prawa. Organem nadzorczym w </w:t>
      </w:r>
      <w:r w:rsidRPr="001C25D1">
        <w:lastRenderedPageBreak/>
        <w:t>Polsce jest Prezes Urzędu Ochrony Danych Osobowych z siedzibą ul. Stawki 2, 00-193 Warszawa.</w:t>
      </w:r>
    </w:p>
    <w:p w14:paraId="3E7BB0E8" w14:textId="77777777" w:rsidR="00340323" w:rsidRPr="001C25D1" w:rsidRDefault="00340323">
      <w:pPr>
        <w:pStyle w:val="Akapitzlist"/>
        <w:numPr>
          <w:ilvl w:val="0"/>
          <w:numId w:val="1"/>
        </w:numPr>
        <w:shd w:val="clear" w:color="auto" w:fill="FFFFFF"/>
        <w:suppressAutoHyphens/>
        <w:spacing w:after="0"/>
        <w:jc w:val="both"/>
        <w:textAlignment w:val="baseline"/>
        <w:rPr>
          <w:b/>
        </w:rPr>
      </w:pPr>
      <w:r w:rsidRPr="001C25D1">
        <w:rPr>
          <w:b/>
        </w:rPr>
        <w:t>nie przysługuje Pani/Panu:</w:t>
      </w:r>
    </w:p>
    <w:p w14:paraId="2A3E8E6C" w14:textId="77777777" w:rsidR="00340323" w:rsidRPr="001C25D1" w:rsidRDefault="00340323">
      <w:pPr>
        <w:pStyle w:val="Akapitzlist"/>
        <w:numPr>
          <w:ilvl w:val="1"/>
          <w:numId w:val="1"/>
        </w:numPr>
        <w:shd w:val="clear" w:color="auto" w:fill="FFFFFF"/>
        <w:suppressAutoHyphens/>
        <w:spacing w:after="0"/>
        <w:jc w:val="both"/>
        <w:textAlignment w:val="baseline"/>
      </w:pPr>
      <w:r w:rsidRPr="001C25D1">
        <w:t>w związku z art. 17 ust. 3 lit. b, d lub e RODO, prawo do usunięcia danych osobowych;</w:t>
      </w:r>
    </w:p>
    <w:p w14:paraId="3CEA8C6B" w14:textId="77777777" w:rsidR="00340323" w:rsidRPr="001C25D1" w:rsidRDefault="00340323">
      <w:pPr>
        <w:pStyle w:val="Akapitzlist"/>
        <w:numPr>
          <w:ilvl w:val="1"/>
          <w:numId w:val="1"/>
        </w:numPr>
        <w:shd w:val="clear" w:color="auto" w:fill="FFFFFF"/>
        <w:suppressAutoHyphens/>
        <w:spacing w:after="0"/>
        <w:jc w:val="both"/>
        <w:textAlignment w:val="baseline"/>
      </w:pPr>
      <w:r w:rsidRPr="001C25D1">
        <w:t>prawo do przenoszenia danych osobowych, o którym mowa w art. 20 RODO;</w:t>
      </w:r>
    </w:p>
    <w:p w14:paraId="0D19ADC8" w14:textId="77777777" w:rsidR="00340323" w:rsidRPr="001C25D1" w:rsidRDefault="00340323">
      <w:pPr>
        <w:pStyle w:val="Akapitzlist"/>
        <w:numPr>
          <w:ilvl w:val="1"/>
          <w:numId w:val="1"/>
        </w:numPr>
        <w:shd w:val="clear" w:color="auto" w:fill="FFFFFF"/>
        <w:suppressAutoHyphens/>
        <w:spacing w:after="0"/>
        <w:jc w:val="both"/>
        <w:textAlignment w:val="baseline"/>
      </w:pPr>
      <w:r w:rsidRPr="001C25D1">
        <w:t xml:space="preserve">na podstawie art. 21 RODO, prawo sprzeciwu, wobec przetwarzania danych osobowych, </w:t>
      </w:r>
    </w:p>
    <w:p w14:paraId="2D2C7B05" w14:textId="77777777" w:rsidR="00340323" w:rsidRPr="001C25D1" w:rsidRDefault="00340323" w:rsidP="00340323">
      <w:pPr>
        <w:pStyle w:val="Akapitzlist"/>
        <w:shd w:val="clear" w:color="auto" w:fill="FFFFFF"/>
        <w:suppressAutoHyphens/>
        <w:spacing w:after="0"/>
        <w:jc w:val="both"/>
        <w:textAlignment w:val="baseline"/>
      </w:pPr>
      <w:r w:rsidRPr="001C25D1">
        <w:t>gdyż podstawą prawną przetwarzania Pani/Pana danych osobowych jest art. 6 ust. 1 lit. c RODO;</w:t>
      </w:r>
    </w:p>
    <w:p w14:paraId="1E782C7C" w14:textId="77777777" w:rsidR="00340323" w:rsidRPr="001C25D1" w:rsidRDefault="00340323">
      <w:pPr>
        <w:pStyle w:val="Akapitzlist"/>
        <w:numPr>
          <w:ilvl w:val="0"/>
          <w:numId w:val="1"/>
        </w:numPr>
        <w:shd w:val="clear" w:color="auto" w:fill="FFFFFF"/>
        <w:suppressAutoHyphens/>
        <w:spacing w:after="0"/>
        <w:jc w:val="both"/>
        <w:textAlignment w:val="baseline"/>
      </w:pPr>
      <w:r w:rsidRPr="001C25D1">
        <w:t>Podanie danych osobowych jest:</w:t>
      </w:r>
    </w:p>
    <w:p w14:paraId="034F5755" w14:textId="77777777" w:rsidR="00340323" w:rsidRPr="001C25D1" w:rsidRDefault="00340323">
      <w:pPr>
        <w:pStyle w:val="Akapitzlist"/>
        <w:numPr>
          <w:ilvl w:val="1"/>
          <w:numId w:val="1"/>
        </w:numPr>
        <w:shd w:val="clear" w:color="auto" w:fill="FFFFFF"/>
        <w:suppressAutoHyphens/>
        <w:spacing w:after="0"/>
        <w:jc w:val="both"/>
        <w:textAlignment w:val="baseline"/>
      </w:pPr>
      <w:r w:rsidRPr="001C25D1">
        <w:t>wymogiem ustawowym, gdy są przetwarzane na podstawie  Art. 6 ust. 1 lit. c  RODO , konsekwencje niepodania określonych danych wynikają z ustawy Prawo zamówień publicznych.</w:t>
      </w:r>
    </w:p>
    <w:p w14:paraId="15D619E5" w14:textId="77777777" w:rsidR="00340323" w:rsidRPr="001C25D1" w:rsidRDefault="00340323">
      <w:pPr>
        <w:pStyle w:val="Akapitzlist"/>
        <w:numPr>
          <w:ilvl w:val="0"/>
          <w:numId w:val="1"/>
        </w:numPr>
        <w:shd w:val="clear" w:color="auto" w:fill="FFFFFF"/>
        <w:suppressAutoHyphens/>
        <w:spacing w:after="0"/>
        <w:jc w:val="both"/>
        <w:textAlignment w:val="baseline"/>
      </w:pPr>
      <w:r w:rsidRPr="001C25D1">
        <w:t>Dane osobowe nie będą przetwarzane w sposób zautomatyzowany, w tym również w formie profilowania, stosowanie do art. 22 RODO.</w:t>
      </w:r>
    </w:p>
    <w:p w14:paraId="6D9D2C4D" w14:textId="4BC6732D" w:rsidR="00340323" w:rsidRPr="00340323" w:rsidRDefault="00340323">
      <w:pPr>
        <w:pStyle w:val="Akapitzlist"/>
        <w:numPr>
          <w:ilvl w:val="0"/>
          <w:numId w:val="1"/>
        </w:numPr>
        <w:shd w:val="clear" w:color="auto" w:fill="FFFFFF"/>
        <w:suppressAutoHyphens/>
        <w:spacing w:after="0"/>
        <w:jc w:val="both"/>
        <w:textAlignment w:val="baseline"/>
      </w:pPr>
      <w:r w:rsidRPr="001C25D1">
        <w:t>Jednocześnie Zamawiający przypomina o ciążącym na Pani/Panu obowiązku informacyjnym wynikającym z art. 13 i art. 14 RODO wobec osób fizycznych, od których pozyskano dane osobowe bezpośrednio lub pośrednio w celu ubiegania się o udzielenie zamówienia publicznego w niniejszym postępowaniu.</w:t>
      </w:r>
    </w:p>
    <w:p w14:paraId="41B96668" w14:textId="77777777" w:rsidR="00340323" w:rsidRPr="006A64F5" w:rsidRDefault="00340323" w:rsidP="00340323">
      <w:pPr>
        <w:widowControl w:val="0"/>
        <w:tabs>
          <w:tab w:val="left" w:pos="10710"/>
        </w:tabs>
        <w:adjustRightInd w:val="0"/>
        <w:spacing w:before="120" w:after="0"/>
        <w:ind w:left="105" w:right="70"/>
        <w:jc w:val="center"/>
        <w:rPr>
          <w:rFonts w:ascii="Calibri" w:hAnsi="Calibri" w:cs="Calibri"/>
          <w:b/>
          <w:bCs/>
          <w:color w:val="000000"/>
        </w:rPr>
      </w:pPr>
      <w:r w:rsidRPr="006A64F5">
        <w:rPr>
          <w:rFonts w:ascii="Calibri" w:hAnsi="Calibri" w:cs="Calibri"/>
          <w:b/>
          <w:bCs/>
          <w:color w:val="000000"/>
        </w:rPr>
        <w:t>§ 13.</w:t>
      </w:r>
    </w:p>
    <w:p w14:paraId="40849D70" w14:textId="0A262209" w:rsidR="00340323" w:rsidRPr="006A64F5" w:rsidRDefault="00340323" w:rsidP="00340323">
      <w:pPr>
        <w:widowControl w:val="0"/>
        <w:tabs>
          <w:tab w:val="left" w:pos="10710"/>
        </w:tabs>
        <w:adjustRightInd w:val="0"/>
        <w:ind w:right="-1"/>
        <w:jc w:val="both"/>
        <w:rPr>
          <w:rFonts w:ascii="Calibri" w:hAnsi="Calibri" w:cs="Calibri"/>
          <w:color w:val="000000"/>
        </w:rPr>
      </w:pPr>
      <w:r w:rsidRPr="006A64F5">
        <w:rPr>
          <w:rFonts w:ascii="Calibri" w:hAnsi="Calibri" w:cs="Calibri"/>
          <w:color w:val="000000"/>
        </w:rPr>
        <w:t>Umowa została sporządzona w </w:t>
      </w:r>
      <w:r>
        <w:rPr>
          <w:rFonts w:ascii="Calibri" w:hAnsi="Calibri" w:cs="Calibri"/>
          <w:color w:val="000000"/>
        </w:rPr>
        <w:t>3</w:t>
      </w:r>
      <w:r w:rsidRPr="006A64F5">
        <w:rPr>
          <w:rFonts w:ascii="Calibri" w:hAnsi="Calibri" w:cs="Calibri"/>
          <w:color w:val="000000"/>
        </w:rPr>
        <w:t xml:space="preserve"> jednobrzmiących egzemplarzach, </w:t>
      </w:r>
      <w:r>
        <w:rPr>
          <w:rFonts w:ascii="Calibri" w:hAnsi="Calibri" w:cs="Calibri"/>
          <w:color w:val="000000"/>
        </w:rPr>
        <w:t>1</w:t>
      </w:r>
      <w:r w:rsidRPr="006A64F5">
        <w:rPr>
          <w:rFonts w:ascii="Calibri" w:hAnsi="Calibri" w:cs="Calibri"/>
          <w:color w:val="000000"/>
        </w:rPr>
        <w:t xml:space="preserve"> egz. dla Zamawiającego i 1 egz. dla Wykonawcy</w:t>
      </w:r>
      <w:r>
        <w:rPr>
          <w:rFonts w:ascii="Calibri" w:hAnsi="Calibri" w:cs="Calibri"/>
          <w:color w:val="000000"/>
        </w:rPr>
        <w:t>.</w:t>
      </w:r>
    </w:p>
    <w:p w14:paraId="0ACE9BA7" w14:textId="3A689408" w:rsidR="00340323" w:rsidRPr="006A64F5" w:rsidRDefault="00340323" w:rsidP="00340323">
      <w:pPr>
        <w:ind w:right="750"/>
        <w:rPr>
          <w:rFonts w:ascii="Calibri" w:hAnsi="Calibri" w:cs="Calibri"/>
        </w:rPr>
      </w:pPr>
    </w:p>
    <w:p w14:paraId="33360BEB" w14:textId="77777777" w:rsidR="00340323" w:rsidRPr="006A64F5" w:rsidRDefault="00340323" w:rsidP="00340323">
      <w:pPr>
        <w:tabs>
          <w:tab w:val="left" w:pos="851"/>
          <w:tab w:val="left" w:pos="6804"/>
        </w:tabs>
        <w:rPr>
          <w:rFonts w:ascii="Calibri" w:hAnsi="Calibri" w:cs="Calibri"/>
          <w:sz w:val="21"/>
          <w:szCs w:val="21"/>
        </w:rPr>
      </w:pPr>
      <w:r w:rsidRPr="006A64F5">
        <w:rPr>
          <w:rFonts w:ascii="Calibri" w:hAnsi="Calibri" w:cs="Calibri"/>
          <w:sz w:val="21"/>
          <w:szCs w:val="21"/>
        </w:rPr>
        <w:tab/>
      </w:r>
      <w:r w:rsidRPr="006A64F5">
        <w:rPr>
          <w:rFonts w:ascii="Calibri" w:hAnsi="Calibri" w:cs="Calibri"/>
          <w:szCs w:val="21"/>
        </w:rPr>
        <w:t>Zamawiający</w:t>
      </w:r>
      <w:r w:rsidRPr="006A64F5">
        <w:rPr>
          <w:rFonts w:ascii="Calibri" w:hAnsi="Calibri" w:cs="Calibri"/>
          <w:szCs w:val="21"/>
        </w:rPr>
        <w:tab/>
        <w:t>Wykonawca</w:t>
      </w:r>
    </w:p>
    <w:p w14:paraId="3B73FD54" w14:textId="77777777" w:rsidR="00340323" w:rsidRPr="004F4574" w:rsidRDefault="00340323" w:rsidP="00340323">
      <w:pPr>
        <w:widowControl w:val="0"/>
        <w:tabs>
          <w:tab w:val="left" w:pos="10710"/>
        </w:tabs>
        <w:adjustRightInd w:val="0"/>
        <w:spacing w:before="120" w:after="120"/>
        <w:ind w:left="105" w:right="70"/>
        <w:jc w:val="center"/>
        <w:rPr>
          <w:rFonts w:ascii="Calibri" w:hAnsi="Calibri" w:cs="Arial"/>
          <w:sz w:val="21"/>
          <w:szCs w:val="21"/>
        </w:rPr>
      </w:pPr>
    </w:p>
    <w:p w14:paraId="76620A34" w14:textId="0923B878" w:rsidR="00E80DC1" w:rsidRPr="002215EE" w:rsidRDefault="00E80DC1" w:rsidP="00C060F6">
      <w:pPr>
        <w:jc w:val="center"/>
        <w:rPr>
          <w:rFonts w:eastAsia="Calibri" w:cstheme="minorHAnsi"/>
          <w:sz w:val="20"/>
          <w:szCs w:val="20"/>
        </w:rPr>
      </w:pPr>
    </w:p>
    <w:sectPr w:rsidR="00E80DC1" w:rsidRPr="002215EE" w:rsidSect="00133F77">
      <w:headerReference w:type="default" r:id="rId10"/>
      <w:footerReference w:type="default" r:id="rId11"/>
      <w:pgSz w:w="11906" w:h="16838"/>
      <w:pgMar w:top="1134" w:right="991" w:bottom="709" w:left="1417" w:header="708" w:footer="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09786" w14:textId="77777777" w:rsidR="00133F77" w:rsidRDefault="00133F77" w:rsidP="007C6A82">
      <w:pPr>
        <w:spacing w:after="0" w:line="240" w:lineRule="auto"/>
      </w:pPr>
      <w:r>
        <w:separator/>
      </w:r>
    </w:p>
  </w:endnote>
  <w:endnote w:type="continuationSeparator" w:id="0">
    <w:p w14:paraId="4BBD4785" w14:textId="77777777" w:rsidR="00133F77" w:rsidRDefault="00133F77" w:rsidP="007C6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PL NewBrunswick">
    <w:altName w:val="Times New Roman"/>
    <w:charset w:val="00"/>
    <w:family w:val="auto"/>
    <w:pitch w:val="variable"/>
    <w:sig w:usb0="00000003" w:usb1="00000000" w:usb2="00000000" w:usb3="00000000" w:csb0="00000001" w:csb1="00000000"/>
  </w:font>
  <w:font w:name="Verdana,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3CD96" w14:textId="0398F719" w:rsidR="006F173F" w:rsidRPr="00C821A6" w:rsidRDefault="00B13B15" w:rsidP="00C821A6">
    <w:pPr>
      <w:tabs>
        <w:tab w:val="center" w:pos="4536"/>
        <w:tab w:val="right" w:pos="9072"/>
      </w:tabs>
      <w:spacing w:after="0" w:line="240" w:lineRule="auto"/>
      <w:jc w:val="right"/>
      <w:rPr>
        <w:rFonts w:eastAsiaTheme="minorHAnsi" w:cstheme="minorBidi"/>
      </w:rPr>
    </w:pPr>
    <w:r>
      <w:rPr>
        <w:rFonts w:ascii="Arial" w:hAnsi="Arial" w:cs="Arial"/>
        <w:noProof/>
        <w:sz w:val="16"/>
        <w:szCs w:val="16"/>
        <w:lang w:eastAsia="pl-PL"/>
      </w:rPr>
      <mc:AlternateContent>
        <mc:Choice Requires="wps">
          <w:drawing>
            <wp:anchor distT="0" distB="0" distL="114300" distR="114300" simplePos="0" relativeHeight="251659264" behindDoc="0" locked="0" layoutInCell="1" allowOverlap="1" wp14:anchorId="1E4C308F" wp14:editId="6D5E9012">
              <wp:simplePos x="0" y="0"/>
              <wp:positionH relativeFrom="column">
                <wp:posOffset>36551</wp:posOffset>
              </wp:positionH>
              <wp:positionV relativeFrom="paragraph">
                <wp:posOffset>-94005</wp:posOffset>
              </wp:positionV>
              <wp:extent cx="5925312" cy="0"/>
              <wp:effectExtent l="0" t="0" r="0" b="0"/>
              <wp:wrapNone/>
              <wp:docPr id="1" name="Łącznik prosty 1"/>
              <wp:cNvGraphicFramePr/>
              <a:graphic xmlns:a="http://schemas.openxmlformats.org/drawingml/2006/main">
                <a:graphicData uri="http://schemas.microsoft.com/office/word/2010/wordprocessingShape">
                  <wps:wsp>
                    <wps:cNvCnPr/>
                    <wps:spPr>
                      <a:xfrm flipH="1">
                        <a:off x="0" y="0"/>
                        <a:ext cx="59253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94A683" id="Łącznik prosty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2.9pt,-7.4pt" to="469.4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wBIxQEAAL8DAAAOAAAAZHJzL2Uyb0RvYy54bWysU02P0zAQvSPxHyzfadKiRRA13cOugAOC&#10;CpYf4HXGjbX+0tg0CTcO/DP4X4ydNiDYlRDiYmXs997Mm5lsL0dr2BEwau9avl7VnIGTvtPu0PKP&#10;Ny+fPOcsJuE6YbyDlk8Q+eXu8aPtEBrY+N6bDpCRiIvNEFrepxSaqoqyByviygdw9Kg8WpEoxEPV&#10;oRhI3ZpqU9fPqsFjF9BLiJFur+dHviv6SoFM75SKkJhpOdWWyonlvM1ntduK5oAi9FqeyhD/UIUV&#10;2lHSRepaJME+of5DymqJPnqVVtLbyiulJRQP5GZd/+bmQy8CFC/UnBiWNsX/JyvfHvfIdEez48wJ&#10;SyP6/uXbV/nZ6TtGfY1pYuvcpSHEhsBXbo+nKIY9ZsujQsuU0eF1Fsk3ZIuNpcfT0mMYE5N0efFi&#10;c/F0veFMnt+qWSITA8b0CrylzJFGZbTL9kUjjm9iorQEPUMoyCXNRZSvNBnIYOPegyJLlGwupywT&#10;XBlkR0Fr0N0VQ6RVkJmitDELqS4pHySdsJkGZcH+lrigS0bv0kK02nm8L2saz6WqGX92PXvNtm99&#10;N5WRlHbQlpQunTY6r+GvcaH//O92PwAAAP//AwBQSwMEFAAGAAgAAAAhAJq72ubeAAAACQEAAA8A&#10;AABkcnMvZG93bnJldi54bWxMj8FOwzAQRO9I/IO1SFyq1mmhbRriVKgSFzgUSj/ASZYkwl6H2E3d&#10;v2eRkOC2s7OaeZtvozVixMF3jhTMZwkIpMrVHTUKju9P0xSED5pqbRyhggt62BbXV7nOanemNxwP&#10;oREcQj7TCtoQ+kxKX7VotZ+5Hom9DzdYHVgOjawHfeZwa+QiSVbS6o64odU97lqsPg8nq+B5/zq5&#10;LOJq8rVelrs4pia+eKPU7U18fAARMIa/Y/jBZ3QomKl0J6q9MAqWDB4UTOf3PLC/uUs3IMrfjSxy&#10;+f+D4hsAAP//AwBQSwECLQAUAAYACAAAACEAtoM4kv4AAADhAQAAEwAAAAAAAAAAAAAAAAAAAAAA&#10;W0NvbnRlbnRfVHlwZXNdLnhtbFBLAQItABQABgAIAAAAIQA4/SH/1gAAAJQBAAALAAAAAAAAAAAA&#10;AAAAAC8BAABfcmVscy8ucmVsc1BLAQItABQABgAIAAAAIQBHswBIxQEAAL8DAAAOAAAAAAAAAAAA&#10;AAAAAC4CAABkcnMvZTJvRG9jLnhtbFBLAQItABQABgAIAAAAIQCau9rm3gAAAAkBAAAPAAAAAAAA&#10;AAAAAAAAAB8EAABkcnMvZG93bnJldi54bWxQSwUGAAAAAAQABADzAAAAKgUAAAAA&#10;" strokecolor="black [3040]"/>
          </w:pict>
        </mc:Fallback>
      </mc:AlternateContent>
    </w:r>
    <w:r w:rsidR="006F173F" w:rsidRPr="00C821A6">
      <w:rPr>
        <w:rFonts w:ascii="Arial" w:hAnsi="Arial" w:cs="Arial"/>
        <w:sz w:val="16"/>
        <w:szCs w:val="16"/>
        <w:lang w:eastAsia="pl-PL"/>
      </w:rPr>
      <w:t xml:space="preserve">Strona </w:t>
    </w:r>
    <w:r w:rsidR="006F173F" w:rsidRPr="00C821A6">
      <w:rPr>
        <w:rFonts w:ascii="Arial" w:hAnsi="Arial" w:cs="Arial"/>
        <w:sz w:val="16"/>
        <w:szCs w:val="16"/>
        <w:lang w:eastAsia="pl-PL"/>
      </w:rPr>
      <w:fldChar w:fldCharType="begin"/>
    </w:r>
    <w:r w:rsidR="006F173F" w:rsidRPr="00C821A6">
      <w:rPr>
        <w:rFonts w:ascii="Arial" w:hAnsi="Arial" w:cs="Arial"/>
        <w:sz w:val="16"/>
        <w:szCs w:val="16"/>
        <w:lang w:eastAsia="pl-PL"/>
      </w:rPr>
      <w:instrText>PAGE  \* Arabic  \* MERGEFORMAT</w:instrText>
    </w:r>
    <w:r w:rsidR="006F173F" w:rsidRPr="00C821A6">
      <w:rPr>
        <w:rFonts w:ascii="Arial" w:hAnsi="Arial" w:cs="Arial"/>
        <w:sz w:val="16"/>
        <w:szCs w:val="16"/>
        <w:lang w:eastAsia="pl-PL"/>
      </w:rPr>
      <w:fldChar w:fldCharType="separate"/>
    </w:r>
    <w:r w:rsidR="003C40FA">
      <w:rPr>
        <w:rFonts w:ascii="Arial" w:hAnsi="Arial" w:cs="Arial"/>
        <w:noProof/>
        <w:sz w:val="16"/>
        <w:szCs w:val="16"/>
        <w:lang w:eastAsia="pl-PL"/>
      </w:rPr>
      <w:t>9</w:t>
    </w:r>
    <w:r w:rsidR="006F173F" w:rsidRPr="00C821A6">
      <w:rPr>
        <w:rFonts w:ascii="Arial" w:hAnsi="Arial" w:cs="Arial"/>
        <w:sz w:val="16"/>
        <w:szCs w:val="16"/>
        <w:lang w:eastAsia="pl-PL"/>
      </w:rPr>
      <w:fldChar w:fldCharType="end"/>
    </w:r>
    <w:r w:rsidR="006F173F" w:rsidRPr="00C821A6">
      <w:rPr>
        <w:rFonts w:ascii="Arial" w:hAnsi="Arial" w:cs="Arial"/>
        <w:sz w:val="16"/>
        <w:szCs w:val="16"/>
        <w:lang w:eastAsia="pl-PL"/>
      </w:rPr>
      <w:t xml:space="preserve"> z </w:t>
    </w:r>
    <w:r w:rsidR="006F173F" w:rsidRPr="00C821A6">
      <w:rPr>
        <w:rFonts w:ascii="Arial" w:hAnsi="Arial" w:cs="Arial"/>
        <w:sz w:val="16"/>
        <w:szCs w:val="16"/>
        <w:lang w:eastAsia="pl-PL"/>
      </w:rPr>
      <w:fldChar w:fldCharType="begin"/>
    </w:r>
    <w:r w:rsidR="006F173F" w:rsidRPr="00C821A6">
      <w:rPr>
        <w:rFonts w:ascii="Arial" w:hAnsi="Arial" w:cs="Arial"/>
        <w:sz w:val="16"/>
        <w:szCs w:val="16"/>
        <w:lang w:eastAsia="pl-PL"/>
      </w:rPr>
      <w:instrText>NUMPAGES  \* Arabic  \* MERGEFORMAT</w:instrText>
    </w:r>
    <w:r w:rsidR="006F173F" w:rsidRPr="00C821A6">
      <w:rPr>
        <w:rFonts w:ascii="Arial" w:hAnsi="Arial" w:cs="Arial"/>
        <w:sz w:val="16"/>
        <w:szCs w:val="16"/>
        <w:lang w:eastAsia="pl-PL"/>
      </w:rPr>
      <w:fldChar w:fldCharType="separate"/>
    </w:r>
    <w:r w:rsidR="003C40FA">
      <w:rPr>
        <w:rFonts w:ascii="Arial" w:hAnsi="Arial" w:cs="Arial"/>
        <w:noProof/>
        <w:sz w:val="16"/>
        <w:szCs w:val="16"/>
        <w:lang w:eastAsia="pl-PL"/>
      </w:rPr>
      <w:t>9</w:t>
    </w:r>
    <w:r w:rsidR="006F173F" w:rsidRPr="00C821A6">
      <w:rPr>
        <w:rFonts w:ascii="Arial" w:hAnsi="Arial" w:cs="Arial"/>
        <w:sz w:val="16"/>
        <w:szCs w:val="16"/>
        <w:lang w:eastAsia="pl-PL"/>
      </w:rPr>
      <w:fldChar w:fldCharType="end"/>
    </w:r>
  </w:p>
  <w:p w14:paraId="4DF29DAD" w14:textId="77777777" w:rsidR="006F173F" w:rsidRDefault="006F173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42B63" w14:textId="77777777" w:rsidR="00133F77" w:rsidRDefault="00133F77" w:rsidP="007C6A82">
      <w:pPr>
        <w:spacing w:after="0" w:line="240" w:lineRule="auto"/>
      </w:pPr>
      <w:r>
        <w:separator/>
      </w:r>
    </w:p>
  </w:footnote>
  <w:footnote w:type="continuationSeparator" w:id="0">
    <w:p w14:paraId="0A502CBC" w14:textId="77777777" w:rsidR="00133F77" w:rsidRDefault="00133F77" w:rsidP="007C6A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5A6AD" w14:textId="0F6254A2" w:rsidR="00ED4594" w:rsidRPr="00C060F6" w:rsidRDefault="00ED4594" w:rsidP="00ED4594">
    <w:pPr>
      <w:spacing w:after="120"/>
      <w:jc w:val="right"/>
      <w:rPr>
        <w:rFonts w:cstheme="minorHAnsi"/>
        <w:bCs/>
        <w:iCs/>
        <w:color w:val="000000"/>
      </w:rPr>
    </w:pPr>
    <w:r>
      <w:rPr>
        <w:rFonts w:cstheme="minorHAnsi"/>
        <w:noProof/>
        <w:sz w:val="24"/>
        <w:szCs w:val="24"/>
        <w:vertAlign w:val="superscript"/>
      </w:rPr>
      <mc:AlternateContent>
        <mc:Choice Requires="wps">
          <w:drawing>
            <wp:anchor distT="0" distB="0" distL="114300" distR="114300" simplePos="0" relativeHeight="251660288" behindDoc="0" locked="0" layoutInCell="1" allowOverlap="1" wp14:anchorId="59CA142F" wp14:editId="61989003">
              <wp:simplePos x="0" y="0"/>
              <wp:positionH relativeFrom="margin">
                <wp:align>center</wp:align>
              </wp:positionH>
              <wp:positionV relativeFrom="paragraph">
                <wp:posOffset>263525</wp:posOffset>
              </wp:positionV>
              <wp:extent cx="5981700" cy="0"/>
              <wp:effectExtent l="0" t="0" r="0" b="0"/>
              <wp:wrapNone/>
              <wp:docPr id="2" name="Łącznik prosty 2"/>
              <wp:cNvGraphicFramePr/>
              <a:graphic xmlns:a="http://schemas.openxmlformats.org/drawingml/2006/main">
                <a:graphicData uri="http://schemas.microsoft.com/office/word/2010/wordprocessingShape">
                  <wps:wsp>
                    <wps:cNvCnPr/>
                    <wps:spPr>
                      <a:xfrm flipH="1">
                        <a:off x="0" y="0"/>
                        <a:ext cx="5981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8EE389" id="Łącznik prosty 2" o:spid="_x0000_s1026" style="position:absolute;flip:x;z-index:251660288;visibility:visible;mso-wrap-style:square;mso-wrap-distance-left:9pt;mso-wrap-distance-top:0;mso-wrap-distance-right:9pt;mso-wrap-distance-bottom:0;mso-position-horizontal:center;mso-position-horizontal-relative:margin;mso-position-vertical:absolute;mso-position-vertical-relative:text" from="0,20.75pt" to="471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q6cowEAAJIDAAAOAAAAZHJzL2Uyb0RvYy54bWysU8uO1DAQvCPxD5bvTDIrAUs0mT3sCjgg&#10;WPH4AK/TnljYbss2k8zf0+7MZBEPCSEulh/d1VXV7d3N7J04QsoWQy+3m1YKCBoHGw69/PL59bNr&#10;KXJRYVAOA/TyBFne7J8+2U2xgysc0Q2QBIGE3E2xl2MpsWuarEfwKm8wQqBHg8mrQsd0aIakJkL3&#10;rrlq2xfNhGmICTXkTLd3y6PcM74xoMsHYzIU4XpJ3AqvideHujb7neoOScXR6jMN9Q8svLKBiq5Q&#10;d6oo8S3ZX6C81QkzmrLR6Bs0xmpgDaRm2/6k5tOoIrAWMifH1ab8/2D1++NtuE9kwxRzl+N9qipm&#10;k7wwzsa31FPWRUzFzLadVttgLkLT5fNX19uXLbmrL2/NAlGhYsrlDaAXddNLZ0NVpDp1fJcLlaXQ&#10;SwgdHknwrpwc1GAXPoIRdqBiCx2eD7h1SRwVdXb4uq2dJCyOrCnGOrcmtVzyj0nn2JoGPDN/m7hG&#10;c0UMZU30NmD6XdUyX6iaJf6ietFaZT/gcOKWsB3UeFZ2HtI6WT+eOf3xK+2/AwAA//8DAFBLAwQU&#10;AAYACAAAACEAUy9vedsAAAAGAQAADwAAAGRycy9kb3ducmV2LnhtbEyPwU7DMBBE70j8g7VIXCrq&#10;NGpLCXEqVIkLHCiFD3DiJYmw1yF2U/fvWcQBjjOzmnlbbpOzYsIx9J4ULOYZCKTGm55aBe9vjzcb&#10;ECFqMtp6QgVnDLCtLi9KXRh/olecDrEVXEKh0Aq6GIdCytB06HSY+wGJsw8/Oh1Zjq00oz5xubMy&#10;z7K1dLonXuj0gLsOm8/D0Sl4etnPznlaz75uV/UuTRubnoNV6voqPdyDiJji3zH84DM6VMxU+yOZ&#10;IKwCfiQqWC5WIDi9W+Zs1L+GrEr5H7/6BgAA//8DAFBLAQItABQABgAIAAAAIQC2gziS/gAAAOEB&#10;AAATAAAAAAAAAAAAAAAAAAAAAABbQ29udGVudF9UeXBlc10ueG1sUEsBAi0AFAAGAAgAAAAhADj9&#10;If/WAAAAlAEAAAsAAAAAAAAAAAAAAAAALwEAAF9yZWxzLy5yZWxzUEsBAi0AFAAGAAgAAAAhALZm&#10;rpyjAQAAkgMAAA4AAAAAAAAAAAAAAAAALgIAAGRycy9lMm9Eb2MueG1sUEsBAi0AFAAGAAgAAAAh&#10;AFMvb3nbAAAABgEAAA8AAAAAAAAAAAAAAAAA/QMAAGRycy9kb3ducmV2LnhtbFBLBQYAAAAABAAE&#10;APMAAAAFBQAAAAA=&#10;" strokecolor="black [3040]">
              <w10:wrap anchorx="margin"/>
            </v:line>
          </w:pict>
        </mc:Fallback>
      </mc:AlternateContent>
    </w:r>
    <w:r>
      <w:rPr>
        <w:noProof/>
        <w:lang w:eastAsia="pl-PL"/>
      </w:rPr>
      <w:drawing>
        <wp:anchor distT="0" distB="0" distL="114300" distR="114300" simplePos="0" relativeHeight="251661312" behindDoc="1" locked="0" layoutInCell="1" allowOverlap="1" wp14:anchorId="5E1BC6F8" wp14:editId="5BBD51A0">
          <wp:simplePos x="0" y="0"/>
          <wp:positionH relativeFrom="column">
            <wp:posOffset>-189037</wp:posOffset>
          </wp:positionH>
          <wp:positionV relativeFrom="paragraph">
            <wp:posOffset>-239257</wp:posOffset>
          </wp:positionV>
          <wp:extent cx="299720" cy="396875"/>
          <wp:effectExtent l="0" t="0" r="5080" b="3175"/>
          <wp:wrapTight wrapText="bothSides">
            <wp:wrapPolygon edited="0">
              <wp:start x="0" y="0"/>
              <wp:lineTo x="0" y="20736"/>
              <wp:lineTo x="20593" y="20736"/>
              <wp:lineTo x="20593"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720" cy="396875"/>
                  </a:xfrm>
                  <a:prstGeom prst="rect">
                    <a:avLst/>
                  </a:prstGeom>
                  <a:noFill/>
                </pic:spPr>
              </pic:pic>
            </a:graphicData>
          </a:graphic>
          <wp14:sizeRelH relativeFrom="margin">
            <wp14:pctWidth>0</wp14:pctWidth>
          </wp14:sizeRelH>
          <wp14:sizeRelV relativeFrom="margin">
            <wp14:pctHeight>0</wp14:pctHeight>
          </wp14:sizeRelV>
        </wp:anchor>
      </w:drawing>
    </w:r>
    <w:r w:rsidRPr="00C060F6">
      <w:rPr>
        <w:rFonts w:cstheme="minorHAnsi"/>
        <w:bCs/>
        <w:iCs/>
        <w:color w:val="000000"/>
      </w:rPr>
      <w:t>Załącznik nr</w:t>
    </w:r>
    <w:r>
      <w:rPr>
        <w:rFonts w:cstheme="minorHAnsi"/>
        <w:bCs/>
        <w:iCs/>
        <w:color w:val="000000"/>
      </w:rPr>
      <w:t xml:space="preserve"> </w:t>
    </w:r>
    <w:r w:rsidR="00340323">
      <w:rPr>
        <w:rFonts w:cstheme="minorHAnsi"/>
        <w:bCs/>
        <w:iCs/>
        <w:color w:val="000000"/>
      </w:rPr>
      <w:t xml:space="preserve">4 </w:t>
    </w:r>
    <w:r w:rsidRPr="00C060F6">
      <w:rPr>
        <w:rFonts w:cstheme="minorHAnsi"/>
        <w:bCs/>
        <w:iCs/>
        <w:color w:val="000000"/>
      </w:rPr>
      <w:t>do zapytania ofertowego ZP.</w:t>
    </w:r>
    <w:r>
      <w:rPr>
        <w:rFonts w:cstheme="minorHAnsi"/>
        <w:bCs/>
        <w:iCs/>
        <w:color w:val="000000"/>
      </w:rPr>
      <w:t>271.2.</w:t>
    </w:r>
    <w:r w:rsidR="004445B7">
      <w:rPr>
        <w:rFonts w:cstheme="minorHAnsi"/>
        <w:bCs/>
        <w:iCs/>
        <w:color w:val="000000"/>
      </w:rPr>
      <w:t>8</w:t>
    </w:r>
    <w:r>
      <w:rPr>
        <w:rFonts w:cstheme="minorHAnsi"/>
        <w:bCs/>
        <w:iCs/>
        <w:color w:val="000000"/>
      </w:rPr>
      <w:t>.202</w:t>
    </w:r>
    <w:r w:rsidR="004445B7">
      <w:rPr>
        <w:rFonts w:cstheme="minorHAnsi"/>
        <w:bCs/>
        <w:iCs/>
        <w:color w:val="000000"/>
      </w:rPr>
      <w:t>4</w:t>
    </w:r>
  </w:p>
  <w:p w14:paraId="0C4D9EB7" w14:textId="7EDF7C12" w:rsidR="00AC5699" w:rsidRDefault="00AC5699" w:rsidP="00A3040C">
    <w:pPr>
      <w:spacing w:after="0" w:line="240" w:lineRule="auto"/>
      <w:ind w:left="-284"/>
      <w:jc w:val="right"/>
      <w:rPr>
        <w:rFonts w:cstheme="minorHAnsi"/>
        <w:sz w:val="24"/>
        <w:szCs w:val="24"/>
        <w:vertAlign w:val="superscript"/>
      </w:rPr>
    </w:pPr>
    <w:bookmarkStart w:id="0" w:name="_Hlk62630413"/>
  </w:p>
  <w:bookmarkEnd w:i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3D44"/>
    <w:multiLevelType w:val="hybridMultilevel"/>
    <w:tmpl w:val="4168B9DA"/>
    <w:lvl w:ilvl="0" w:tplc="846459E2">
      <w:start w:val="1"/>
      <w:numFmt w:val="decimal"/>
      <w:lvlText w:val="%1."/>
      <w:lvlJc w:val="left"/>
      <w:pPr>
        <w:ind w:left="720" w:hanging="360"/>
      </w:pPr>
      <w:rPr>
        <w:rFonts w:ascii="Calibri" w:hAnsi="Calibri" w:cs="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4C31B1"/>
    <w:multiLevelType w:val="hybridMultilevel"/>
    <w:tmpl w:val="9F48399E"/>
    <w:lvl w:ilvl="0" w:tplc="CFA20002">
      <w:start w:val="1"/>
      <w:numFmt w:val="decimal"/>
      <w:lvlText w:val="%1."/>
      <w:lvlJc w:val="left"/>
      <w:pPr>
        <w:ind w:left="720" w:hanging="360"/>
      </w:pPr>
      <w:rPr>
        <w:rFonts w:hint="default"/>
        <w:b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093ED7"/>
    <w:multiLevelType w:val="hybridMultilevel"/>
    <w:tmpl w:val="F8B61958"/>
    <w:lvl w:ilvl="0" w:tplc="9B684A4E">
      <w:start w:val="1"/>
      <w:numFmt w:val="decimal"/>
      <w:lvlText w:val="%1."/>
      <w:lvlJc w:val="left"/>
      <w:pPr>
        <w:tabs>
          <w:tab w:val="num" w:pos="360"/>
        </w:tabs>
        <w:ind w:left="36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3DC78D6"/>
    <w:multiLevelType w:val="hybridMultilevel"/>
    <w:tmpl w:val="E87EC6A8"/>
    <w:lvl w:ilvl="0" w:tplc="B2F6F48C">
      <w:start w:val="1"/>
      <w:numFmt w:val="decimal"/>
      <w:lvlText w:val="%1."/>
      <w:lvlJc w:val="left"/>
      <w:pPr>
        <w:ind w:left="720" w:hanging="360"/>
      </w:pPr>
      <w:rPr>
        <w:rFonts w:ascii="Calibri" w:eastAsia="Times New Roman" w:hAnsi="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11B1900"/>
    <w:multiLevelType w:val="hybridMultilevel"/>
    <w:tmpl w:val="95D816AC"/>
    <w:lvl w:ilvl="0" w:tplc="04150011">
      <w:start w:val="1"/>
      <w:numFmt w:val="decimal"/>
      <w:lvlText w:val="%1)"/>
      <w:lvlJc w:val="left"/>
      <w:pPr>
        <w:ind w:left="720" w:hanging="360"/>
      </w:pPr>
      <w:rPr>
        <w:color w:val="auto"/>
      </w:rPr>
    </w:lvl>
    <w:lvl w:ilvl="1" w:tplc="04150001">
      <w:start w:val="1"/>
      <w:numFmt w:val="bullet"/>
      <w:lvlText w:val=""/>
      <w:lvlJc w:val="left"/>
      <w:pPr>
        <w:ind w:left="1440" w:hanging="360"/>
      </w:pPr>
      <w:rPr>
        <w:rFonts w:ascii="Symbol" w:hAnsi="Symbol" w:hint="default"/>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6830CC6"/>
    <w:multiLevelType w:val="hybridMultilevel"/>
    <w:tmpl w:val="A8CAE728"/>
    <w:lvl w:ilvl="0" w:tplc="F092D3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AE21E6E"/>
    <w:multiLevelType w:val="hybridMultilevel"/>
    <w:tmpl w:val="626AD3D0"/>
    <w:lvl w:ilvl="0" w:tplc="8DA0C4F8">
      <w:start w:val="1"/>
      <w:numFmt w:val="decimal"/>
      <w:lvlText w:val="%1."/>
      <w:lvlJc w:val="left"/>
      <w:pPr>
        <w:ind w:left="720" w:hanging="360"/>
      </w:pPr>
      <w:rPr>
        <w:b w:val="0"/>
        <w:sz w:val="22"/>
      </w:rPr>
    </w:lvl>
    <w:lvl w:ilvl="1" w:tplc="13F4E248">
      <w:start w:val="1"/>
      <w:numFmt w:val="decimal"/>
      <w:lvlText w:val="%2."/>
      <w:lvlJc w:val="left"/>
      <w:pPr>
        <w:tabs>
          <w:tab w:val="num" w:pos="360"/>
        </w:tabs>
        <w:ind w:left="360" w:hanging="360"/>
      </w:pPr>
      <w:rPr>
        <w:rFonts w:hint="default"/>
        <w:b w:val="0"/>
      </w:rPr>
    </w:lvl>
    <w:lvl w:ilvl="2" w:tplc="8F228CD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7F960C9"/>
    <w:multiLevelType w:val="hybridMultilevel"/>
    <w:tmpl w:val="9656071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48AE7505"/>
    <w:multiLevelType w:val="hybridMultilevel"/>
    <w:tmpl w:val="2EC6CA3A"/>
    <w:lvl w:ilvl="0" w:tplc="04150011">
      <w:start w:val="1"/>
      <w:numFmt w:val="decimal"/>
      <w:lvlText w:val="%1)"/>
      <w:lvlJc w:val="left"/>
      <w:pPr>
        <w:ind w:left="720" w:hanging="360"/>
      </w:pPr>
      <w:rPr>
        <w:b w:val="0"/>
        <w:color w:val="auto"/>
        <w:sz w:val="22"/>
      </w:rPr>
    </w:lvl>
    <w:lvl w:ilvl="1" w:tplc="FFFFFFFF">
      <w:start w:val="1"/>
      <w:numFmt w:val="decimal"/>
      <w:lvlText w:val="%2."/>
      <w:lvlJc w:val="left"/>
      <w:pPr>
        <w:tabs>
          <w:tab w:val="num" w:pos="360"/>
        </w:tabs>
        <w:ind w:left="360" w:hanging="360"/>
      </w:pPr>
      <w:rPr>
        <w:rFonts w:hint="default"/>
        <w:b w:val="0"/>
      </w:r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F065EE1"/>
    <w:multiLevelType w:val="hybridMultilevel"/>
    <w:tmpl w:val="53568014"/>
    <w:lvl w:ilvl="0" w:tplc="DF66DFA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F8D1700"/>
    <w:multiLevelType w:val="hybridMultilevel"/>
    <w:tmpl w:val="368CE72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1" w15:restartNumberingAfterBreak="0">
    <w:nsid w:val="5AE96ABD"/>
    <w:multiLevelType w:val="hybridMultilevel"/>
    <w:tmpl w:val="EB6299EA"/>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2" w15:restartNumberingAfterBreak="0">
    <w:nsid w:val="66940407"/>
    <w:multiLevelType w:val="hybridMultilevel"/>
    <w:tmpl w:val="CDF03046"/>
    <w:lvl w:ilvl="0" w:tplc="18804E56">
      <w:start w:val="1"/>
      <w:numFmt w:val="decimal"/>
      <w:lvlText w:val="%1."/>
      <w:lvlJc w:val="left"/>
      <w:pPr>
        <w:tabs>
          <w:tab w:val="num" w:pos="567"/>
        </w:tabs>
        <w:ind w:left="720" w:hanging="360"/>
      </w:pPr>
      <w:rPr>
        <w:rFonts w:hint="default"/>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13" w15:restartNumberingAfterBreak="0">
    <w:nsid w:val="7D1E30CA"/>
    <w:multiLevelType w:val="hybridMultilevel"/>
    <w:tmpl w:val="216C708E"/>
    <w:lvl w:ilvl="0" w:tplc="0415000F">
      <w:start w:val="1"/>
      <w:numFmt w:val="decimal"/>
      <w:lvlText w:val="%1."/>
      <w:lvlJc w:val="left"/>
      <w:pPr>
        <w:ind w:left="1004" w:hanging="360"/>
      </w:pPr>
    </w:lvl>
    <w:lvl w:ilvl="1" w:tplc="5F56C742">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1803960982">
    <w:abstractNumId w:val="4"/>
  </w:num>
  <w:num w:numId="2" w16cid:durableId="2057848516">
    <w:abstractNumId w:val="10"/>
  </w:num>
  <w:num w:numId="3" w16cid:durableId="8680865">
    <w:abstractNumId w:val="6"/>
  </w:num>
  <w:num w:numId="4" w16cid:durableId="1714843852">
    <w:abstractNumId w:val="1"/>
  </w:num>
  <w:num w:numId="5" w16cid:durableId="66847767">
    <w:abstractNumId w:val="2"/>
  </w:num>
  <w:num w:numId="6" w16cid:durableId="293216646">
    <w:abstractNumId w:val="12"/>
  </w:num>
  <w:num w:numId="7" w16cid:durableId="875197540">
    <w:abstractNumId w:val="5"/>
  </w:num>
  <w:num w:numId="8" w16cid:durableId="1610504010">
    <w:abstractNumId w:val="3"/>
  </w:num>
  <w:num w:numId="9" w16cid:durableId="1863860921">
    <w:abstractNumId w:val="0"/>
  </w:num>
  <w:num w:numId="10" w16cid:durableId="1770737756">
    <w:abstractNumId w:val="7"/>
  </w:num>
  <w:num w:numId="11" w16cid:durableId="783884103">
    <w:abstractNumId w:val="13"/>
  </w:num>
  <w:num w:numId="12" w16cid:durableId="597759120">
    <w:abstractNumId w:val="11"/>
  </w:num>
  <w:num w:numId="13" w16cid:durableId="118574180">
    <w:abstractNumId w:val="8"/>
  </w:num>
  <w:num w:numId="14" w16cid:durableId="433404606">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42"/>
  <w:drawingGridVerticalSpacing w:val="142"/>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10D"/>
    <w:rsid w:val="00003DA7"/>
    <w:rsid w:val="00004085"/>
    <w:rsid w:val="00005739"/>
    <w:rsid w:val="00011692"/>
    <w:rsid w:val="00012DA8"/>
    <w:rsid w:val="00021B0D"/>
    <w:rsid w:val="00023D81"/>
    <w:rsid w:val="00033167"/>
    <w:rsid w:val="00036129"/>
    <w:rsid w:val="0004038F"/>
    <w:rsid w:val="00042F33"/>
    <w:rsid w:val="000511D7"/>
    <w:rsid w:val="00052188"/>
    <w:rsid w:val="000541AA"/>
    <w:rsid w:val="00056C6C"/>
    <w:rsid w:val="00061F83"/>
    <w:rsid w:val="000738AB"/>
    <w:rsid w:val="00076BC2"/>
    <w:rsid w:val="000819FD"/>
    <w:rsid w:val="00084371"/>
    <w:rsid w:val="00093768"/>
    <w:rsid w:val="00094189"/>
    <w:rsid w:val="00096650"/>
    <w:rsid w:val="000A2B31"/>
    <w:rsid w:val="000B0606"/>
    <w:rsid w:val="000E33E4"/>
    <w:rsid w:val="000E5A81"/>
    <w:rsid w:val="000F2923"/>
    <w:rsid w:val="000F36DB"/>
    <w:rsid w:val="000F558B"/>
    <w:rsid w:val="000F7D08"/>
    <w:rsid w:val="001006C5"/>
    <w:rsid w:val="00100ABE"/>
    <w:rsid w:val="00102F2E"/>
    <w:rsid w:val="00103651"/>
    <w:rsid w:val="001049C6"/>
    <w:rsid w:val="00107745"/>
    <w:rsid w:val="001228EE"/>
    <w:rsid w:val="00133F77"/>
    <w:rsid w:val="0013612B"/>
    <w:rsid w:val="00142AEF"/>
    <w:rsid w:val="001460DB"/>
    <w:rsid w:val="00146E60"/>
    <w:rsid w:val="001510A6"/>
    <w:rsid w:val="00153B52"/>
    <w:rsid w:val="00154FCE"/>
    <w:rsid w:val="001560BD"/>
    <w:rsid w:val="00164619"/>
    <w:rsid w:val="0016543A"/>
    <w:rsid w:val="00175907"/>
    <w:rsid w:val="00181739"/>
    <w:rsid w:val="00181B77"/>
    <w:rsid w:val="00182FC3"/>
    <w:rsid w:val="00191956"/>
    <w:rsid w:val="00194A0C"/>
    <w:rsid w:val="00195792"/>
    <w:rsid w:val="00195B22"/>
    <w:rsid w:val="001A0785"/>
    <w:rsid w:val="001A2703"/>
    <w:rsid w:val="001A3DEB"/>
    <w:rsid w:val="001B099E"/>
    <w:rsid w:val="001B0FF7"/>
    <w:rsid w:val="001C25D1"/>
    <w:rsid w:val="001D0CBC"/>
    <w:rsid w:val="001D21E6"/>
    <w:rsid w:val="001D385B"/>
    <w:rsid w:val="001D4B00"/>
    <w:rsid w:val="001E7737"/>
    <w:rsid w:val="001F0251"/>
    <w:rsid w:val="00202818"/>
    <w:rsid w:val="00203E95"/>
    <w:rsid w:val="0020642C"/>
    <w:rsid w:val="002070B6"/>
    <w:rsid w:val="00211E41"/>
    <w:rsid w:val="00214744"/>
    <w:rsid w:val="002148BC"/>
    <w:rsid w:val="002215EE"/>
    <w:rsid w:val="00234597"/>
    <w:rsid w:val="00235F8A"/>
    <w:rsid w:val="002440D2"/>
    <w:rsid w:val="002537B2"/>
    <w:rsid w:val="00256C18"/>
    <w:rsid w:val="00263987"/>
    <w:rsid w:val="00270301"/>
    <w:rsid w:val="00275732"/>
    <w:rsid w:val="00277368"/>
    <w:rsid w:val="002779E9"/>
    <w:rsid w:val="00280C92"/>
    <w:rsid w:val="0028783E"/>
    <w:rsid w:val="00287DE3"/>
    <w:rsid w:val="00293D08"/>
    <w:rsid w:val="002A5213"/>
    <w:rsid w:val="002A6E59"/>
    <w:rsid w:val="002A7C09"/>
    <w:rsid w:val="002B7149"/>
    <w:rsid w:val="002C0E6E"/>
    <w:rsid w:val="002C390B"/>
    <w:rsid w:val="002D18CD"/>
    <w:rsid w:val="002D3CE0"/>
    <w:rsid w:val="002E16EA"/>
    <w:rsid w:val="002E2076"/>
    <w:rsid w:val="002F744A"/>
    <w:rsid w:val="00305A64"/>
    <w:rsid w:val="00310BEB"/>
    <w:rsid w:val="00321719"/>
    <w:rsid w:val="003234A9"/>
    <w:rsid w:val="003239A4"/>
    <w:rsid w:val="00327C0F"/>
    <w:rsid w:val="003304E1"/>
    <w:rsid w:val="00340323"/>
    <w:rsid w:val="003456BB"/>
    <w:rsid w:val="00346515"/>
    <w:rsid w:val="003476B2"/>
    <w:rsid w:val="00352ADF"/>
    <w:rsid w:val="00354CED"/>
    <w:rsid w:val="003638AE"/>
    <w:rsid w:val="00363CAC"/>
    <w:rsid w:val="003760FA"/>
    <w:rsid w:val="0037726C"/>
    <w:rsid w:val="00381896"/>
    <w:rsid w:val="003842AA"/>
    <w:rsid w:val="0038595B"/>
    <w:rsid w:val="003870C2"/>
    <w:rsid w:val="00387347"/>
    <w:rsid w:val="00392641"/>
    <w:rsid w:val="00394AC1"/>
    <w:rsid w:val="003A565A"/>
    <w:rsid w:val="003A6E37"/>
    <w:rsid w:val="003A75B7"/>
    <w:rsid w:val="003C14F9"/>
    <w:rsid w:val="003C3714"/>
    <w:rsid w:val="003C40FA"/>
    <w:rsid w:val="003C7F12"/>
    <w:rsid w:val="003D0598"/>
    <w:rsid w:val="003D5B7B"/>
    <w:rsid w:val="003E0D68"/>
    <w:rsid w:val="003F3482"/>
    <w:rsid w:val="003F3990"/>
    <w:rsid w:val="00401163"/>
    <w:rsid w:val="00405AAF"/>
    <w:rsid w:val="00406634"/>
    <w:rsid w:val="00413A62"/>
    <w:rsid w:val="0041430C"/>
    <w:rsid w:val="00424B0D"/>
    <w:rsid w:val="004266C8"/>
    <w:rsid w:val="00431375"/>
    <w:rsid w:val="00431D4A"/>
    <w:rsid w:val="00434921"/>
    <w:rsid w:val="00437823"/>
    <w:rsid w:val="00442993"/>
    <w:rsid w:val="004445B7"/>
    <w:rsid w:val="00444E11"/>
    <w:rsid w:val="00446836"/>
    <w:rsid w:val="00446A58"/>
    <w:rsid w:val="00456334"/>
    <w:rsid w:val="004705F7"/>
    <w:rsid w:val="00471B2C"/>
    <w:rsid w:val="0047391F"/>
    <w:rsid w:val="004777FD"/>
    <w:rsid w:val="00490EFC"/>
    <w:rsid w:val="00491E16"/>
    <w:rsid w:val="00494B32"/>
    <w:rsid w:val="004976C2"/>
    <w:rsid w:val="004A50DD"/>
    <w:rsid w:val="004C0DE9"/>
    <w:rsid w:val="004C50F2"/>
    <w:rsid w:val="004D0CB0"/>
    <w:rsid w:val="004E14AC"/>
    <w:rsid w:val="004E6CB7"/>
    <w:rsid w:val="004F4BF7"/>
    <w:rsid w:val="00502906"/>
    <w:rsid w:val="005030F9"/>
    <w:rsid w:val="0050598A"/>
    <w:rsid w:val="00531F4B"/>
    <w:rsid w:val="00532566"/>
    <w:rsid w:val="00533CBD"/>
    <w:rsid w:val="00536DD7"/>
    <w:rsid w:val="00541C9C"/>
    <w:rsid w:val="00541EFC"/>
    <w:rsid w:val="00555E0D"/>
    <w:rsid w:val="00561CDC"/>
    <w:rsid w:val="00563604"/>
    <w:rsid w:val="00571B3E"/>
    <w:rsid w:val="005751CB"/>
    <w:rsid w:val="005839CE"/>
    <w:rsid w:val="0058598D"/>
    <w:rsid w:val="00585B14"/>
    <w:rsid w:val="00587188"/>
    <w:rsid w:val="0059093B"/>
    <w:rsid w:val="00594A12"/>
    <w:rsid w:val="00595072"/>
    <w:rsid w:val="00596756"/>
    <w:rsid w:val="005A14B2"/>
    <w:rsid w:val="005A2DD8"/>
    <w:rsid w:val="005A305A"/>
    <w:rsid w:val="005D036B"/>
    <w:rsid w:val="005D206D"/>
    <w:rsid w:val="005D5A36"/>
    <w:rsid w:val="005E64A8"/>
    <w:rsid w:val="0060110D"/>
    <w:rsid w:val="006062CF"/>
    <w:rsid w:val="0060748D"/>
    <w:rsid w:val="00607C95"/>
    <w:rsid w:val="00623F3D"/>
    <w:rsid w:val="0062633B"/>
    <w:rsid w:val="00627761"/>
    <w:rsid w:val="006309F1"/>
    <w:rsid w:val="00630EE6"/>
    <w:rsid w:val="00632052"/>
    <w:rsid w:val="00632C45"/>
    <w:rsid w:val="00633DA5"/>
    <w:rsid w:val="006375F5"/>
    <w:rsid w:val="0064057F"/>
    <w:rsid w:val="0064536E"/>
    <w:rsid w:val="00657A1D"/>
    <w:rsid w:val="006673EE"/>
    <w:rsid w:val="00671B5F"/>
    <w:rsid w:val="00672156"/>
    <w:rsid w:val="00683BC4"/>
    <w:rsid w:val="006A1E5F"/>
    <w:rsid w:val="006A32FA"/>
    <w:rsid w:val="006A3668"/>
    <w:rsid w:val="006A7ECB"/>
    <w:rsid w:val="006B1E12"/>
    <w:rsid w:val="006C0C80"/>
    <w:rsid w:val="006C125A"/>
    <w:rsid w:val="006D15BA"/>
    <w:rsid w:val="006F173F"/>
    <w:rsid w:val="006F4B56"/>
    <w:rsid w:val="00700DEC"/>
    <w:rsid w:val="00702B5B"/>
    <w:rsid w:val="00722CF1"/>
    <w:rsid w:val="00723484"/>
    <w:rsid w:val="00724886"/>
    <w:rsid w:val="00725460"/>
    <w:rsid w:val="00733A12"/>
    <w:rsid w:val="0073514C"/>
    <w:rsid w:val="00736C2A"/>
    <w:rsid w:val="00741B2A"/>
    <w:rsid w:val="00746E9A"/>
    <w:rsid w:val="007503C9"/>
    <w:rsid w:val="0075382A"/>
    <w:rsid w:val="0076488C"/>
    <w:rsid w:val="0077414F"/>
    <w:rsid w:val="00776E1D"/>
    <w:rsid w:val="00776EED"/>
    <w:rsid w:val="0077728D"/>
    <w:rsid w:val="00783CD9"/>
    <w:rsid w:val="00791A62"/>
    <w:rsid w:val="00795C54"/>
    <w:rsid w:val="00797991"/>
    <w:rsid w:val="00797FCA"/>
    <w:rsid w:val="007A0238"/>
    <w:rsid w:val="007A33A1"/>
    <w:rsid w:val="007A660A"/>
    <w:rsid w:val="007A6656"/>
    <w:rsid w:val="007B0495"/>
    <w:rsid w:val="007B565B"/>
    <w:rsid w:val="007B6535"/>
    <w:rsid w:val="007C47A3"/>
    <w:rsid w:val="007C6A82"/>
    <w:rsid w:val="007D277F"/>
    <w:rsid w:val="007D4DFF"/>
    <w:rsid w:val="007E6420"/>
    <w:rsid w:val="007F3CE4"/>
    <w:rsid w:val="00802D23"/>
    <w:rsid w:val="00804910"/>
    <w:rsid w:val="0080524A"/>
    <w:rsid w:val="00805375"/>
    <w:rsid w:val="00810E7D"/>
    <w:rsid w:val="00824851"/>
    <w:rsid w:val="0084076A"/>
    <w:rsid w:val="00852ADF"/>
    <w:rsid w:val="00853D46"/>
    <w:rsid w:val="00854783"/>
    <w:rsid w:val="00854B6B"/>
    <w:rsid w:val="00857FA3"/>
    <w:rsid w:val="0086664B"/>
    <w:rsid w:val="00871AC4"/>
    <w:rsid w:val="00871BE9"/>
    <w:rsid w:val="0087254A"/>
    <w:rsid w:val="00873C32"/>
    <w:rsid w:val="008807D2"/>
    <w:rsid w:val="00881774"/>
    <w:rsid w:val="00884634"/>
    <w:rsid w:val="008857E4"/>
    <w:rsid w:val="008865F5"/>
    <w:rsid w:val="00891999"/>
    <w:rsid w:val="008941B1"/>
    <w:rsid w:val="008A6918"/>
    <w:rsid w:val="008B078A"/>
    <w:rsid w:val="008B71A4"/>
    <w:rsid w:val="008C117C"/>
    <w:rsid w:val="008C2067"/>
    <w:rsid w:val="008C6C79"/>
    <w:rsid w:val="008D2AA6"/>
    <w:rsid w:val="008D2C04"/>
    <w:rsid w:val="008E40CC"/>
    <w:rsid w:val="008F440C"/>
    <w:rsid w:val="00903935"/>
    <w:rsid w:val="009046F6"/>
    <w:rsid w:val="00907831"/>
    <w:rsid w:val="0091242D"/>
    <w:rsid w:val="00914297"/>
    <w:rsid w:val="00914C17"/>
    <w:rsid w:val="00927C4E"/>
    <w:rsid w:val="00930897"/>
    <w:rsid w:val="00936BCE"/>
    <w:rsid w:val="00937320"/>
    <w:rsid w:val="00957EAB"/>
    <w:rsid w:val="00961658"/>
    <w:rsid w:val="00966C50"/>
    <w:rsid w:val="00975883"/>
    <w:rsid w:val="00976248"/>
    <w:rsid w:val="00995349"/>
    <w:rsid w:val="009970C3"/>
    <w:rsid w:val="009A198E"/>
    <w:rsid w:val="009A29D2"/>
    <w:rsid w:val="009A5855"/>
    <w:rsid w:val="009B0450"/>
    <w:rsid w:val="009B2A82"/>
    <w:rsid w:val="009B64DA"/>
    <w:rsid w:val="009C540B"/>
    <w:rsid w:val="009D0335"/>
    <w:rsid w:val="009E3172"/>
    <w:rsid w:val="009E4A93"/>
    <w:rsid w:val="009F2FA3"/>
    <w:rsid w:val="009F3484"/>
    <w:rsid w:val="009F43EF"/>
    <w:rsid w:val="00A01401"/>
    <w:rsid w:val="00A014A2"/>
    <w:rsid w:val="00A032FA"/>
    <w:rsid w:val="00A03559"/>
    <w:rsid w:val="00A11291"/>
    <w:rsid w:val="00A13530"/>
    <w:rsid w:val="00A24E71"/>
    <w:rsid w:val="00A3040C"/>
    <w:rsid w:val="00A341A8"/>
    <w:rsid w:val="00A37A48"/>
    <w:rsid w:val="00A44B8C"/>
    <w:rsid w:val="00A52D02"/>
    <w:rsid w:val="00A54D1F"/>
    <w:rsid w:val="00A55BEF"/>
    <w:rsid w:val="00A65910"/>
    <w:rsid w:val="00A67038"/>
    <w:rsid w:val="00A72839"/>
    <w:rsid w:val="00A829C6"/>
    <w:rsid w:val="00A8434C"/>
    <w:rsid w:val="00A85CEB"/>
    <w:rsid w:val="00A938D1"/>
    <w:rsid w:val="00AA19B5"/>
    <w:rsid w:val="00AC50E6"/>
    <w:rsid w:val="00AC5699"/>
    <w:rsid w:val="00AC7E8A"/>
    <w:rsid w:val="00AD4464"/>
    <w:rsid w:val="00AD651C"/>
    <w:rsid w:val="00AD7AE9"/>
    <w:rsid w:val="00AD7FFB"/>
    <w:rsid w:val="00AE0A43"/>
    <w:rsid w:val="00AF6286"/>
    <w:rsid w:val="00AF6DF4"/>
    <w:rsid w:val="00AF7D93"/>
    <w:rsid w:val="00B10A1F"/>
    <w:rsid w:val="00B13B15"/>
    <w:rsid w:val="00B17117"/>
    <w:rsid w:val="00B25048"/>
    <w:rsid w:val="00B37F18"/>
    <w:rsid w:val="00B41D7C"/>
    <w:rsid w:val="00B46591"/>
    <w:rsid w:val="00B50EA8"/>
    <w:rsid w:val="00B55B83"/>
    <w:rsid w:val="00B6418E"/>
    <w:rsid w:val="00B64A52"/>
    <w:rsid w:val="00B9322B"/>
    <w:rsid w:val="00B97F1D"/>
    <w:rsid w:val="00BA1AEF"/>
    <w:rsid w:val="00BA2244"/>
    <w:rsid w:val="00BB4831"/>
    <w:rsid w:val="00BB573B"/>
    <w:rsid w:val="00BC5490"/>
    <w:rsid w:val="00BC56E5"/>
    <w:rsid w:val="00BD670C"/>
    <w:rsid w:val="00BD7E6D"/>
    <w:rsid w:val="00BE1349"/>
    <w:rsid w:val="00BE2020"/>
    <w:rsid w:val="00BE6538"/>
    <w:rsid w:val="00BF3ACD"/>
    <w:rsid w:val="00BF5819"/>
    <w:rsid w:val="00C01579"/>
    <w:rsid w:val="00C0322A"/>
    <w:rsid w:val="00C060F6"/>
    <w:rsid w:val="00C10797"/>
    <w:rsid w:val="00C1149C"/>
    <w:rsid w:val="00C116E4"/>
    <w:rsid w:val="00C118FE"/>
    <w:rsid w:val="00C25017"/>
    <w:rsid w:val="00C254B5"/>
    <w:rsid w:val="00C32A16"/>
    <w:rsid w:val="00C331BD"/>
    <w:rsid w:val="00C35BFF"/>
    <w:rsid w:val="00C374B9"/>
    <w:rsid w:val="00C41A92"/>
    <w:rsid w:val="00C46D93"/>
    <w:rsid w:val="00C5029B"/>
    <w:rsid w:val="00C526C9"/>
    <w:rsid w:val="00C64C9C"/>
    <w:rsid w:val="00C821A6"/>
    <w:rsid w:val="00C823A6"/>
    <w:rsid w:val="00C869FC"/>
    <w:rsid w:val="00C86CBA"/>
    <w:rsid w:val="00C93EA5"/>
    <w:rsid w:val="00C9616F"/>
    <w:rsid w:val="00C9730C"/>
    <w:rsid w:val="00CA4B6E"/>
    <w:rsid w:val="00CA5924"/>
    <w:rsid w:val="00CA7BE3"/>
    <w:rsid w:val="00CB1529"/>
    <w:rsid w:val="00CB5F6A"/>
    <w:rsid w:val="00CC1750"/>
    <w:rsid w:val="00CC372F"/>
    <w:rsid w:val="00CC521C"/>
    <w:rsid w:val="00CD4510"/>
    <w:rsid w:val="00CD5832"/>
    <w:rsid w:val="00CD63FD"/>
    <w:rsid w:val="00CD739B"/>
    <w:rsid w:val="00CE0DDC"/>
    <w:rsid w:val="00CE2FAE"/>
    <w:rsid w:val="00CE6B51"/>
    <w:rsid w:val="00CF0B96"/>
    <w:rsid w:val="00CF42C9"/>
    <w:rsid w:val="00CF4330"/>
    <w:rsid w:val="00D04D7C"/>
    <w:rsid w:val="00D06B60"/>
    <w:rsid w:val="00D1085B"/>
    <w:rsid w:val="00D11ABD"/>
    <w:rsid w:val="00D11AF1"/>
    <w:rsid w:val="00D226FD"/>
    <w:rsid w:val="00D263C1"/>
    <w:rsid w:val="00D278AA"/>
    <w:rsid w:val="00D31834"/>
    <w:rsid w:val="00D32D23"/>
    <w:rsid w:val="00D33382"/>
    <w:rsid w:val="00D358AF"/>
    <w:rsid w:val="00D41B06"/>
    <w:rsid w:val="00D460CC"/>
    <w:rsid w:val="00D50299"/>
    <w:rsid w:val="00D534CC"/>
    <w:rsid w:val="00D74408"/>
    <w:rsid w:val="00D756ED"/>
    <w:rsid w:val="00D757C2"/>
    <w:rsid w:val="00D8625E"/>
    <w:rsid w:val="00D94923"/>
    <w:rsid w:val="00D94AEF"/>
    <w:rsid w:val="00DB1641"/>
    <w:rsid w:val="00DC1238"/>
    <w:rsid w:val="00DC1A0E"/>
    <w:rsid w:val="00DD24A4"/>
    <w:rsid w:val="00DD7D6E"/>
    <w:rsid w:val="00DF5C8C"/>
    <w:rsid w:val="00DF63DD"/>
    <w:rsid w:val="00E0084C"/>
    <w:rsid w:val="00E01C39"/>
    <w:rsid w:val="00E0791C"/>
    <w:rsid w:val="00E10BCE"/>
    <w:rsid w:val="00E11701"/>
    <w:rsid w:val="00E14141"/>
    <w:rsid w:val="00E14DCD"/>
    <w:rsid w:val="00E21CEA"/>
    <w:rsid w:val="00E237A0"/>
    <w:rsid w:val="00E30688"/>
    <w:rsid w:val="00E37CD3"/>
    <w:rsid w:val="00E64CE5"/>
    <w:rsid w:val="00E65E67"/>
    <w:rsid w:val="00E6637E"/>
    <w:rsid w:val="00E70C5E"/>
    <w:rsid w:val="00E716B1"/>
    <w:rsid w:val="00E80DC1"/>
    <w:rsid w:val="00E81AB4"/>
    <w:rsid w:val="00E85A69"/>
    <w:rsid w:val="00E876E8"/>
    <w:rsid w:val="00EA0F5D"/>
    <w:rsid w:val="00EB3F3D"/>
    <w:rsid w:val="00EB4DCC"/>
    <w:rsid w:val="00EC2574"/>
    <w:rsid w:val="00EC5236"/>
    <w:rsid w:val="00ED141B"/>
    <w:rsid w:val="00ED1A54"/>
    <w:rsid w:val="00ED2A90"/>
    <w:rsid w:val="00ED4594"/>
    <w:rsid w:val="00ED7E61"/>
    <w:rsid w:val="00ED7FB9"/>
    <w:rsid w:val="00ED7FDC"/>
    <w:rsid w:val="00EE2F7A"/>
    <w:rsid w:val="00EE3199"/>
    <w:rsid w:val="00EF67E0"/>
    <w:rsid w:val="00EF7DFC"/>
    <w:rsid w:val="00F05C11"/>
    <w:rsid w:val="00F17AC8"/>
    <w:rsid w:val="00F259B5"/>
    <w:rsid w:val="00F30DF7"/>
    <w:rsid w:val="00F41BD6"/>
    <w:rsid w:val="00F44AEC"/>
    <w:rsid w:val="00F46883"/>
    <w:rsid w:val="00F474B5"/>
    <w:rsid w:val="00F5179C"/>
    <w:rsid w:val="00F54685"/>
    <w:rsid w:val="00F557F1"/>
    <w:rsid w:val="00F64792"/>
    <w:rsid w:val="00F656E6"/>
    <w:rsid w:val="00F806C1"/>
    <w:rsid w:val="00F916DD"/>
    <w:rsid w:val="00FA4509"/>
    <w:rsid w:val="00FA4E3C"/>
    <w:rsid w:val="00FB0D17"/>
    <w:rsid w:val="00FB32F5"/>
    <w:rsid w:val="00FB7D92"/>
    <w:rsid w:val="00FC23C7"/>
    <w:rsid w:val="00FC301A"/>
    <w:rsid w:val="00FC487D"/>
    <w:rsid w:val="00FC7F7A"/>
    <w:rsid w:val="00FD080B"/>
    <w:rsid w:val="00FD3D5E"/>
    <w:rsid w:val="00FD63FF"/>
    <w:rsid w:val="00FE0F41"/>
    <w:rsid w:val="00FE102C"/>
    <w:rsid w:val="00FE1070"/>
    <w:rsid w:val="00FE4C51"/>
    <w:rsid w:val="00FE5AF4"/>
    <w:rsid w:val="00FF2695"/>
    <w:rsid w:val="00FF3723"/>
    <w:rsid w:val="00FF4F11"/>
    <w:rsid w:val="00FF64EC"/>
    <w:rsid w:val="00FF70C8"/>
    <w:rsid w:val="00FF74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D2D997"/>
  <w14:defaultImageDpi w14:val="0"/>
  <w15:docId w15:val="{B50EA20E-9304-4881-BE79-BD3CAE274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5732"/>
    <w:rPr>
      <w:rFonts w:cs="Times New Roman"/>
    </w:rPr>
  </w:style>
  <w:style w:type="paragraph" w:styleId="Nagwek2">
    <w:name w:val="heading 2"/>
    <w:basedOn w:val="Normalny"/>
    <w:link w:val="Nagwek2Znak"/>
    <w:uiPriority w:val="9"/>
    <w:qFormat/>
    <w:rsid w:val="00AC5699"/>
    <w:pPr>
      <w:spacing w:before="100" w:beforeAutospacing="1" w:after="100" w:afterAutospacing="1" w:line="240" w:lineRule="auto"/>
      <w:outlineLvl w:val="1"/>
    </w:pPr>
    <w:rPr>
      <w:rFonts w:ascii="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7C6A8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7C6A82"/>
    <w:rPr>
      <w:rFonts w:cs="Times New Roman"/>
      <w:sz w:val="20"/>
      <w:szCs w:val="20"/>
    </w:rPr>
  </w:style>
  <w:style w:type="table" w:styleId="Tabela-Siatka">
    <w:name w:val="Table Grid"/>
    <w:basedOn w:val="Standardowy"/>
    <w:uiPriority w:val="59"/>
    <w:rsid w:val="007C6A82"/>
    <w:pPr>
      <w:spacing w:after="0" w:line="240" w:lineRule="auto"/>
    </w:pPr>
    <w:rPr>
      <w:rFonts w:ascii="Arial Unicode MS" w:eastAsia="Arial Unicode MS" w:hAnsi="Arial Unicode MS" w:cs="Arial Unicode MS"/>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unhideWhenUsed/>
    <w:rsid w:val="007C6A82"/>
    <w:rPr>
      <w:rFonts w:cs="Times New Roman"/>
      <w:vertAlign w:val="superscript"/>
    </w:rPr>
  </w:style>
  <w:style w:type="character" w:styleId="Odwoaniedokomentarza">
    <w:name w:val="annotation reference"/>
    <w:basedOn w:val="Domylnaczcionkaakapitu"/>
    <w:uiPriority w:val="99"/>
    <w:semiHidden/>
    <w:unhideWhenUsed/>
    <w:rsid w:val="004D0CB0"/>
    <w:rPr>
      <w:rFonts w:cs="Times New Roman"/>
      <w:sz w:val="16"/>
      <w:szCs w:val="16"/>
    </w:rPr>
  </w:style>
  <w:style w:type="paragraph" w:styleId="Tekstkomentarza">
    <w:name w:val="annotation text"/>
    <w:basedOn w:val="Normalny"/>
    <w:link w:val="TekstkomentarzaZnak"/>
    <w:uiPriority w:val="99"/>
    <w:semiHidden/>
    <w:unhideWhenUsed/>
    <w:rsid w:val="004D0CB0"/>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4D0CB0"/>
    <w:rPr>
      <w:rFonts w:cs="Times New Roman"/>
      <w:sz w:val="20"/>
      <w:szCs w:val="20"/>
    </w:rPr>
  </w:style>
  <w:style w:type="paragraph" w:styleId="Tematkomentarza">
    <w:name w:val="annotation subject"/>
    <w:basedOn w:val="Tekstkomentarza"/>
    <w:next w:val="Tekstkomentarza"/>
    <w:link w:val="TematkomentarzaZnak"/>
    <w:uiPriority w:val="99"/>
    <w:semiHidden/>
    <w:unhideWhenUsed/>
    <w:rsid w:val="004D0CB0"/>
    <w:rPr>
      <w:b/>
      <w:bCs/>
    </w:rPr>
  </w:style>
  <w:style w:type="character" w:customStyle="1" w:styleId="TematkomentarzaZnak">
    <w:name w:val="Temat komentarza Znak"/>
    <w:basedOn w:val="TekstkomentarzaZnak"/>
    <w:link w:val="Tematkomentarza"/>
    <w:uiPriority w:val="99"/>
    <w:semiHidden/>
    <w:locked/>
    <w:rsid w:val="004D0CB0"/>
    <w:rPr>
      <w:rFonts w:cs="Times New Roman"/>
      <w:b/>
      <w:bCs/>
      <w:sz w:val="20"/>
      <w:szCs w:val="20"/>
    </w:rPr>
  </w:style>
  <w:style w:type="paragraph" w:styleId="Tekstdymka">
    <w:name w:val="Balloon Text"/>
    <w:basedOn w:val="Normalny"/>
    <w:link w:val="TekstdymkaZnak"/>
    <w:uiPriority w:val="99"/>
    <w:semiHidden/>
    <w:unhideWhenUsed/>
    <w:rsid w:val="004D0CB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D0CB0"/>
    <w:rPr>
      <w:rFonts w:ascii="Tahoma" w:hAnsi="Tahoma" w:cs="Tahoma"/>
      <w:sz w:val="16"/>
      <w:szCs w:val="16"/>
    </w:rPr>
  </w:style>
  <w:style w:type="paragraph" w:styleId="Akapitzlist">
    <w:name w:val="List Paragraph"/>
    <w:basedOn w:val="Normalny"/>
    <w:uiPriority w:val="34"/>
    <w:qFormat/>
    <w:rsid w:val="00555E0D"/>
    <w:pPr>
      <w:ind w:left="720"/>
      <w:contextualSpacing/>
    </w:pPr>
  </w:style>
  <w:style w:type="paragraph" w:customStyle="1" w:styleId="Akapitzlist1">
    <w:name w:val="Akapit z listą1"/>
    <w:basedOn w:val="Normalny"/>
    <w:rsid w:val="0087254A"/>
    <w:pPr>
      <w:spacing w:after="0" w:line="240" w:lineRule="auto"/>
      <w:ind w:left="720"/>
    </w:pPr>
    <w:rPr>
      <w:rFonts w:ascii="Times New Roman" w:hAnsi="Times New Roman"/>
      <w:sz w:val="28"/>
      <w:szCs w:val="20"/>
      <w:lang w:eastAsia="pl-PL"/>
    </w:rPr>
  </w:style>
  <w:style w:type="character" w:styleId="Hipercze">
    <w:name w:val="Hyperlink"/>
    <w:basedOn w:val="Domylnaczcionkaakapitu"/>
    <w:uiPriority w:val="99"/>
    <w:unhideWhenUsed/>
    <w:rsid w:val="00C823A6"/>
    <w:rPr>
      <w:rFonts w:cs="Times New Roman"/>
      <w:color w:val="FF0000"/>
      <w:u w:val="single" w:color="FF0000"/>
    </w:rPr>
  </w:style>
  <w:style w:type="paragraph" w:styleId="Nagwek">
    <w:name w:val="header"/>
    <w:basedOn w:val="Normalny"/>
    <w:link w:val="NagwekZnak"/>
    <w:uiPriority w:val="99"/>
    <w:unhideWhenUsed/>
    <w:rsid w:val="00C821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21A6"/>
    <w:rPr>
      <w:rFonts w:cs="Times New Roman"/>
    </w:rPr>
  </w:style>
  <w:style w:type="paragraph" w:styleId="Stopka">
    <w:name w:val="footer"/>
    <w:basedOn w:val="Normalny"/>
    <w:link w:val="StopkaZnak"/>
    <w:uiPriority w:val="99"/>
    <w:unhideWhenUsed/>
    <w:rsid w:val="00C821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21A6"/>
    <w:rPr>
      <w:rFonts w:cs="Times New Roman"/>
    </w:rPr>
  </w:style>
  <w:style w:type="character" w:customStyle="1" w:styleId="Nagwek2Znak">
    <w:name w:val="Nagłówek 2 Znak"/>
    <w:basedOn w:val="Domylnaczcionkaakapitu"/>
    <w:link w:val="Nagwek2"/>
    <w:uiPriority w:val="9"/>
    <w:rsid w:val="00AC5699"/>
    <w:rPr>
      <w:rFonts w:ascii="Times New Roman" w:hAnsi="Times New Roman" w:cs="Times New Roman"/>
      <w:b/>
      <w:bCs/>
      <w:sz w:val="36"/>
      <w:szCs w:val="36"/>
      <w:lang w:eastAsia="pl-PL"/>
    </w:rPr>
  </w:style>
  <w:style w:type="table" w:styleId="Siatkatabelijasna">
    <w:name w:val="Grid Table Light"/>
    <w:basedOn w:val="Standardowy"/>
    <w:uiPriority w:val="40"/>
    <w:rsid w:val="00AC56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Zwykatabela1">
    <w:name w:val="Plain Table 1"/>
    <w:basedOn w:val="Standardowy"/>
    <w:uiPriority w:val="41"/>
    <w:rsid w:val="00AC56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Nierozpoznanawzmianka">
    <w:name w:val="Unresolved Mention"/>
    <w:basedOn w:val="Domylnaczcionkaakapitu"/>
    <w:uiPriority w:val="99"/>
    <w:semiHidden/>
    <w:unhideWhenUsed/>
    <w:rsid w:val="00D94AEF"/>
    <w:rPr>
      <w:color w:val="605E5C"/>
      <w:shd w:val="clear" w:color="auto" w:fill="E1DFDD"/>
    </w:rPr>
  </w:style>
  <w:style w:type="paragraph" w:customStyle="1" w:styleId="Default">
    <w:name w:val="Default"/>
    <w:rsid w:val="001E7737"/>
    <w:pPr>
      <w:autoSpaceDE w:val="0"/>
      <w:autoSpaceDN w:val="0"/>
      <w:adjustRightInd w:val="0"/>
      <w:spacing w:after="0" w:line="240" w:lineRule="auto"/>
    </w:pPr>
    <w:rPr>
      <w:rFonts w:ascii="Calibri" w:eastAsia="Calibri" w:hAnsi="Calibri" w:cs="Calibri"/>
      <w:color w:val="000000"/>
      <w:sz w:val="24"/>
      <w:szCs w:val="24"/>
    </w:rPr>
  </w:style>
  <w:style w:type="paragraph" w:customStyle="1" w:styleId="p">
    <w:name w:val="p"/>
    <w:rsid w:val="00471B2C"/>
    <w:pPr>
      <w:spacing w:after="0"/>
    </w:pPr>
    <w:rPr>
      <w:rFonts w:ascii="Arial Narrow" w:eastAsia="Arial Narrow" w:hAnsi="Arial Narrow" w:cs="Arial Narrow"/>
      <w:lang w:eastAsia="pl-PL"/>
    </w:rPr>
  </w:style>
  <w:style w:type="paragraph" w:styleId="NormalnyWeb">
    <w:name w:val="Normal (Web)"/>
    <w:basedOn w:val="Normalny"/>
    <w:uiPriority w:val="99"/>
    <w:unhideWhenUsed/>
    <w:rsid w:val="00471B2C"/>
    <w:pPr>
      <w:spacing w:before="100" w:beforeAutospacing="1" w:after="100" w:afterAutospacing="1" w:line="240" w:lineRule="auto"/>
    </w:pPr>
    <w:rPr>
      <w:rFonts w:ascii="Times New Roman" w:hAnsi="Times New Roman"/>
      <w:sz w:val="24"/>
      <w:szCs w:val="24"/>
      <w:lang w:eastAsia="pl-PL"/>
    </w:rPr>
  </w:style>
  <w:style w:type="paragraph" w:styleId="Bezodstpw">
    <w:name w:val="No Spacing"/>
    <w:uiPriority w:val="1"/>
    <w:qFormat/>
    <w:rsid w:val="00E80DC1"/>
    <w:pPr>
      <w:spacing w:after="0" w:line="240" w:lineRule="auto"/>
      <w:jc w:val="both"/>
    </w:pPr>
    <w:rPr>
      <w:rFonts w:ascii="Times New Roman" w:eastAsia="Calibri" w:hAnsi="Times New Roman" w:cs="Times New Roman"/>
    </w:rPr>
  </w:style>
  <w:style w:type="paragraph" w:styleId="Tekstpodstawowy2">
    <w:name w:val="Body Text 2"/>
    <w:basedOn w:val="Normalny"/>
    <w:link w:val="Tekstpodstawowy2Znak"/>
    <w:semiHidden/>
    <w:unhideWhenUsed/>
    <w:rsid w:val="00E80DC1"/>
    <w:pPr>
      <w:suppressAutoHyphens/>
      <w:spacing w:after="120" w:line="480" w:lineRule="auto"/>
    </w:pPr>
    <w:rPr>
      <w:rFonts w:ascii="Times New Roman" w:hAnsi="Times New Roman"/>
      <w:sz w:val="24"/>
      <w:szCs w:val="24"/>
      <w:lang w:eastAsia="ar-SA"/>
    </w:rPr>
  </w:style>
  <w:style w:type="character" w:customStyle="1" w:styleId="Tekstpodstawowy2Znak">
    <w:name w:val="Tekst podstawowy 2 Znak"/>
    <w:basedOn w:val="Domylnaczcionkaakapitu"/>
    <w:link w:val="Tekstpodstawowy2"/>
    <w:semiHidden/>
    <w:rsid w:val="00E80DC1"/>
    <w:rPr>
      <w:rFonts w:ascii="Times New Roman" w:hAnsi="Times New Roman" w:cs="Times New Roman"/>
      <w:sz w:val="24"/>
      <w:szCs w:val="24"/>
      <w:lang w:eastAsia="ar-SA"/>
    </w:rPr>
  </w:style>
  <w:style w:type="paragraph" w:customStyle="1" w:styleId="Style1">
    <w:name w:val="Style1"/>
    <w:basedOn w:val="Normalny"/>
    <w:rsid w:val="00E80DC1"/>
    <w:pPr>
      <w:tabs>
        <w:tab w:val="left" w:pos="851"/>
        <w:tab w:val="left" w:pos="4536"/>
      </w:tabs>
      <w:spacing w:after="0" w:line="240" w:lineRule="auto"/>
      <w:jc w:val="both"/>
    </w:pPr>
    <w:rPr>
      <w:rFonts w:ascii="PL NewBrunswick" w:hAnsi="PL NewBrunswick"/>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41493">
      <w:marLeft w:val="0"/>
      <w:marRight w:val="0"/>
      <w:marTop w:val="0"/>
      <w:marBottom w:val="0"/>
      <w:divBdr>
        <w:top w:val="none" w:sz="0" w:space="0" w:color="auto"/>
        <w:left w:val="none" w:sz="0" w:space="0" w:color="auto"/>
        <w:bottom w:val="none" w:sz="0" w:space="0" w:color="auto"/>
        <w:right w:val="none" w:sz="0" w:space="0" w:color="auto"/>
      </w:divBdr>
      <w:divsChild>
        <w:div w:id="402141492">
          <w:marLeft w:val="360"/>
          <w:marRight w:val="0"/>
          <w:marTop w:val="0"/>
          <w:marBottom w:val="72"/>
          <w:divBdr>
            <w:top w:val="none" w:sz="0" w:space="0" w:color="auto"/>
            <w:left w:val="none" w:sz="0" w:space="0" w:color="auto"/>
            <w:bottom w:val="none" w:sz="0" w:space="0" w:color="auto"/>
            <w:right w:val="none" w:sz="0" w:space="0" w:color="auto"/>
          </w:divBdr>
        </w:div>
        <w:div w:id="402141494">
          <w:marLeft w:val="360"/>
          <w:marRight w:val="0"/>
          <w:marTop w:val="72"/>
          <w:marBottom w:val="72"/>
          <w:divBdr>
            <w:top w:val="none" w:sz="0" w:space="0" w:color="auto"/>
            <w:left w:val="none" w:sz="0" w:space="0" w:color="auto"/>
            <w:bottom w:val="none" w:sz="0" w:space="0" w:color="auto"/>
            <w:right w:val="none" w:sz="0" w:space="0" w:color="auto"/>
          </w:divBdr>
        </w:div>
      </w:divsChild>
    </w:div>
    <w:div w:id="1522547685">
      <w:bodyDiv w:val="1"/>
      <w:marLeft w:val="0"/>
      <w:marRight w:val="0"/>
      <w:marTop w:val="0"/>
      <w:marBottom w:val="0"/>
      <w:divBdr>
        <w:top w:val="none" w:sz="0" w:space="0" w:color="auto"/>
        <w:left w:val="none" w:sz="0" w:space="0" w:color="auto"/>
        <w:bottom w:val="none" w:sz="0" w:space="0" w:color="auto"/>
        <w:right w:val="none" w:sz="0" w:space="0" w:color="auto"/>
      </w:divBdr>
      <w:divsChild>
        <w:div w:id="1419907349">
          <w:marLeft w:val="0"/>
          <w:marRight w:val="0"/>
          <w:marTop w:val="0"/>
          <w:marBottom w:val="0"/>
          <w:divBdr>
            <w:top w:val="none" w:sz="0" w:space="0" w:color="auto"/>
            <w:left w:val="none" w:sz="0" w:space="0" w:color="auto"/>
            <w:bottom w:val="none" w:sz="0" w:space="0" w:color="auto"/>
            <w:right w:val="none" w:sz="0" w:space="0" w:color="auto"/>
          </w:divBdr>
        </w:div>
        <w:div w:id="906722023">
          <w:marLeft w:val="0"/>
          <w:marRight w:val="0"/>
          <w:marTop w:val="0"/>
          <w:marBottom w:val="0"/>
          <w:divBdr>
            <w:top w:val="none" w:sz="0" w:space="0" w:color="auto"/>
            <w:left w:val="none" w:sz="0" w:space="0" w:color="auto"/>
            <w:bottom w:val="none" w:sz="0" w:space="0" w:color="auto"/>
            <w:right w:val="none" w:sz="0" w:space="0" w:color="auto"/>
          </w:divBdr>
        </w:div>
        <w:div w:id="881674444">
          <w:marLeft w:val="0"/>
          <w:marRight w:val="0"/>
          <w:marTop w:val="0"/>
          <w:marBottom w:val="0"/>
          <w:divBdr>
            <w:top w:val="none" w:sz="0" w:space="0" w:color="auto"/>
            <w:left w:val="none" w:sz="0" w:space="0" w:color="auto"/>
            <w:bottom w:val="none" w:sz="0" w:space="0" w:color="auto"/>
            <w:right w:val="none" w:sz="0" w:space="0" w:color="auto"/>
          </w:divBdr>
        </w:div>
        <w:div w:id="1976982226">
          <w:marLeft w:val="0"/>
          <w:marRight w:val="0"/>
          <w:marTop w:val="0"/>
          <w:marBottom w:val="0"/>
          <w:divBdr>
            <w:top w:val="none" w:sz="0" w:space="0" w:color="auto"/>
            <w:left w:val="none" w:sz="0" w:space="0" w:color="auto"/>
            <w:bottom w:val="none" w:sz="0" w:space="0" w:color="auto"/>
            <w:right w:val="none" w:sz="0" w:space="0" w:color="auto"/>
          </w:divBdr>
        </w:div>
        <w:div w:id="456293804">
          <w:marLeft w:val="0"/>
          <w:marRight w:val="0"/>
          <w:marTop w:val="0"/>
          <w:marBottom w:val="0"/>
          <w:divBdr>
            <w:top w:val="none" w:sz="0" w:space="0" w:color="auto"/>
            <w:left w:val="none" w:sz="0" w:space="0" w:color="auto"/>
            <w:bottom w:val="none" w:sz="0" w:space="0" w:color="auto"/>
            <w:right w:val="none" w:sz="0" w:space="0" w:color="auto"/>
          </w:divBdr>
        </w:div>
        <w:div w:id="1056441082">
          <w:marLeft w:val="0"/>
          <w:marRight w:val="0"/>
          <w:marTop w:val="0"/>
          <w:marBottom w:val="0"/>
          <w:divBdr>
            <w:top w:val="none" w:sz="0" w:space="0" w:color="auto"/>
            <w:left w:val="none" w:sz="0" w:space="0" w:color="auto"/>
            <w:bottom w:val="none" w:sz="0" w:space="0" w:color="auto"/>
            <w:right w:val="none" w:sz="0" w:space="0" w:color="auto"/>
          </w:divBdr>
        </w:div>
        <w:div w:id="1955166152">
          <w:marLeft w:val="0"/>
          <w:marRight w:val="0"/>
          <w:marTop w:val="0"/>
          <w:marBottom w:val="0"/>
          <w:divBdr>
            <w:top w:val="none" w:sz="0" w:space="0" w:color="auto"/>
            <w:left w:val="none" w:sz="0" w:space="0" w:color="auto"/>
            <w:bottom w:val="none" w:sz="0" w:space="0" w:color="auto"/>
            <w:right w:val="none" w:sz="0" w:space="0" w:color="auto"/>
          </w:divBdr>
        </w:div>
      </w:divsChild>
    </w:div>
    <w:div w:id="1833376742">
      <w:bodyDiv w:val="1"/>
      <w:marLeft w:val="0"/>
      <w:marRight w:val="0"/>
      <w:marTop w:val="0"/>
      <w:marBottom w:val="0"/>
      <w:divBdr>
        <w:top w:val="none" w:sz="0" w:space="0" w:color="auto"/>
        <w:left w:val="none" w:sz="0" w:space="0" w:color="auto"/>
        <w:bottom w:val="none" w:sz="0" w:space="0" w:color="auto"/>
        <w:right w:val="none" w:sz="0" w:space="0" w:color="auto"/>
      </w:divBdr>
    </w:div>
    <w:div w:id="1883713460">
      <w:bodyDiv w:val="1"/>
      <w:marLeft w:val="0"/>
      <w:marRight w:val="0"/>
      <w:marTop w:val="0"/>
      <w:marBottom w:val="0"/>
      <w:divBdr>
        <w:top w:val="none" w:sz="0" w:space="0" w:color="auto"/>
        <w:left w:val="none" w:sz="0" w:space="0" w:color="auto"/>
        <w:bottom w:val="none" w:sz="0" w:space="0" w:color="auto"/>
        <w:right w:val="none" w:sz="0" w:space="0" w:color="auto"/>
      </w:divBdr>
      <w:divsChild>
        <w:div w:id="1559437293">
          <w:marLeft w:val="0"/>
          <w:marRight w:val="0"/>
          <w:marTop w:val="0"/>
          <w:marBottom w:val="0"/>
          <w:divBdr>
            <w:top w:val="none" w:sz="0" w:space="0" w:color="auto"/>
            <w:left w:val="none" w:sz="0" w:space="0" w:color="auto"/>
            <w:bottom w:val="none" w:sz="0" w:space="0" w:color="auto"/>
            <w:right w:val="none" w:sz="0" w:space="0" w:color="auto"/>
          </w:divBdr>
        </w:div>
        <w:div w:id="369232543">
          <w:marLeft w:val="0"/>
          <w:marRight w:val="0"/>
          <w:marTop w:val="0"/>
          <w:marBottom w:val="0"/>
          <w:divBdr>
            <w:top w:val="none" w:sz="0" w:space="0" w:color="auto"/>
            <w:left w:val="none" w:sz="0" w:space="0" w:color="auto"/>
            <w:bottom w:val="none" w:sz="0" w:space="0" w:color="auto"/>
            <w:right w:val="none" w:sz="0" w:space="0" w:color="auto"/>
          </w:divBdr>
        </w:div>
        <w:div w:id="24915323">
          <w:marLeft w:val="0"/>
          <w:marRight w:val="0"/>
          <w:marTop w:val="0"/>
          <w:marBottom w:val="0"/>
          <w:divBdr>
            <w:top w:val="none" w:sz="0" w:space="0" w:color="auto"/>
            <w:left w:val="none" w:sz="0" w:space="0" w:color="auto"/>
            <w:bottom w:val="none" w:sz="0" w:space="0" w:color="auto"/>
            <w:right w:val="none" w:sz="0" w:space="0" w:color="auto"/>
          </w:divBdr>
        </w:div>
        <w:div w:id="696465990">
          <w:marLeft w:val="0"/>
          <w:marRight w:val="0"/>
          <w:marTop w:val="0"/>
          <w:marBottom w:val="0"/>
          <w:divBdr>
            <w:top w:val="none" w:sz="0" w:space="0" w:color="auto"/>
            <w:left w:val="none" w:sz="0" w:space="0" w:color="auto"/>
            <w:bottom w:val="none" w:sz="0" w:space="0" w:color="auto"/>
            <w:right w:val="none" w:sz="0" w:space="0" w:color="auto"/>
          </w:divBdr>
        </w:div>
        <w:div w:id="168909618">
          <w:marLeft w:val="0"/>
          <w:marRight w:val="0"/>
          <w:marTop w:val="0"/>
          <w:marBottom w:val="0"/>
          <w:divBdr>
            <w:top w:val="none" w:sz="0" w:space="0" w:color="auto"/>
            <w:left w:val="none" w:sz="0" w:space="0" w:color="auto"/>
            <w:bottom w:val="none" w:sz="0" w:space="0" w:color="auto"/>
            <w:right w:val="none" w:sz="0" w:space="0" w:color="auto"/>
          </w:divBdr>
        </w:div>
        <w:div w:id="607667285">
          <w:marLeft w:val="0"/>
          <w:marRight w:val="0"/>
          <w:marTop w:val="0"/>
          <w:marBottom w:val="0"/>
          <w:divBdr>
            <w:top w:val="none" w:sz="0" w:space="0" w:color="auto"/>
            <w:left w:val="none" w:sz="0" w:space="0" w:color="auto"/>
            <w:bottom w:val="none" w:sz="0" w:space="0" w:color="auto"/>
            <w:right w:val="none" w:sz="0" w:space="0" w:color="auto"/>
          </w:divBdr>
        </w:div>
        <w:div w:id="1701317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uleczyno.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chronadanych.ugsuleczyn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F5D91-B107-4CEC-9E87-08860F8C7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2639</Words>
  <Characters>15834</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bkardas</dc:creator>
  <dc:description>ZNAKI:18359</dc:description>
  <cp:lastModifiedBy>Gmina Sulęczyno</cp:lastModifiedBy>
  <cp:revision>7</cp:revision>
  <cp:lastPrinted>2023-03-16T12:11:00Z</cp:lastPrinted>
  <dcterms:created xsi:type="dcterms:W3CDTF">2023-03-16T10:32:00Z</dcterms:created>
  <dcterms:modified xsi:type="dcterms:W3CDTF">2024-03-11T08:57:00Z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2020-11-03 09:56:17</vt:lpwstr>
  </property>
  <property fmtid="{D5CDD505-2E9C-101B-9397-08002B2CF9AE}" pid="4" name="wk_stat:znaki:liczba">
    <vt:lpwstr>18359</vt:lpwstr>
  </property>
  <property fmtid="{D5CDD505-2E9C-101B-9397-08002B2CF9AE}" pid="5" name="ZNAKI:">
    <vt:lpwstr>18359</vt:lpwstr>
  </property>
  <property fmtid="{D5CDD505-2E9C-101B-9397-08002B2CF9AE}" pid="6" name="wk_stat:linki:liczba">
    <vt:lpwstr>0</vt:lpwstr>
  </property>
</Properties>
</file>